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DAB79" w14:textId="77777777" w:rsidR="001004C3" w:rsidRDefault="001004C3" w:rsidP="006A3887">
      <w:pPr>
        <w:tabs>
          <w:tab w:val="left" w:pos="945"/>
        </w:tabs>
        <w:rPr>
          <w:rFonts w:ascii="Tahoma" w:hAnsi="Tahoma" w:cs="Tahoma"/>
          <w:b/>
          <w:bCs/>
          <w:sz w:val="16"/>
          <w:szCs w:val="16"/>
          <w:lang w:val="en-US"/>
        </w:rPr>
      </w:pPr>
    </w:p>
    <w:p w14:paraId="23523C65" w14:textId="77777777" w:rsidR="00D53349" w:rsidRPr="007416D4" w:rsidRDefault="00D53349" w:rsidP="006A3887">
      <w:pPr>
        <w:tabs>
          <w:tab w:val="left" w:pos="945"/>
        </w:tabs>
        <w:rPr>
          <w:rFonts w:ascii="Tahoma" w:hAnsi="Tahoma" w:cs="Tahoma"/>
          <w:b/>
          <w:bCs/>
          <w:sz w:val="16"/>
          <w:szCs w:val="16"/>
          <w:lang w:val="en-US"/>
        </w:rPr>
      </w:pPr>
    </w:p>
    <w:p w14:paraId="2F5A41B1" w14:textId="5C6C9CD9" w:rsidR="00D53349" w:rsidRPr="00D53349" w:rsidRDefault="00D53349" w:rsidP="00D53349">
      <w:pPr>
        <w:jc w:val="center"/>
        <w:outlineLvl w:val="0"/>
        <w:rPr>
          <w:rFonts w:ascii="Tahoma" w:hAnsi="Tahoma" w:cs="Tahoma"/>
          <w:b/>
          <w:bCs/>
          <w:color w:val="FF4001"/>
          <w:sz w:val="28"/>
          <w:szCs w:val="28"/>
          <w:lang w:val="en-US"/>
        </w:rPr>
      </w:pPr>
      <w:r w:rsidRPr="00D53349">
        <w:rPr>
          <w:rFonts w:ascii="Tahoma" w:hAnsi="Tahoma" w:cs="Tahoma"/>
          <w:b/>
          <w:bCs/>
          <w:color w:val="FF4001"/>
          <w:sz w:val="28"/>
          <w:szCs w:val="28"/>
          <w:lang w:val="en-US"/>
        </w:rPr>
        <w:t>PPD Record: Guidance notes for Registrants (</w:t>
      </w:r>
      <w:r w:rsidR="003B7365">
        <w:rPr>
          <w:rFonts w:ascii="Tahoma" w:hAnsi="Tahoma" w:cs="Tahoma"/>
          <w:b/>
          <w:bCs/>
          <w:color w:val="FF4001"/>
          <w:sz w:val="28"/>
          <w:szCs w:val="28"/>
          <w:lang w:val="en-US"/>
        </w:rPr>
        <w:t>RTCiT/RPCiT/</w:t>
      </w:r>
      <w:r w:rsidR="001E1003">
        <w:rPr>
          <w:rFonts w:ascii="Tahoma" w:hAnsi="Tahoma" w:cs="Tahoma"/>
          <w:b/>
          <w:bCs/>
          <w:color w:val="FF4001"/>
          <w:sz w:val="28"/>
          <w:szCs w:val="28"/>
          <w:lang w:val="en-US"/>
        </w:rPr>
        <w:t>A</w:t>
      </w:r>
      <w:r w:rsidRPr="00D53349">
        <w:rPr>
          <w:rFonts w:ascii="Tahoma" w:hAnsi="Tahoma" w:cs="Tahoma"/>
          <w:b/>
          <w:bCs/>
          <w:color w:val="FF4001"/>
          <w:sz w:val="28"/>
          <w:szCs w:val="28"/>
          <w:lang w:val="en-US"/>
        </w:rPr>
        <w:t>PCiT)</w:t>
      </w:r>
    </w:p>
    <w:p w14:paraId="6510D868" w14:textId="77777777" w:rsidR="00D53349" w:rsidRDefault="00D53349" w:rsidP="00A14350">
      <w:pPr>
        <w:outlineLvl w:val="0"/>
        <w:rPr>
          <w:rFonts w:ascii="Tahoma" w:hAnsi="Tahoma" w:cs="Tahoma"/>
          <w:b/>
          <w:bCs/>
          <w:color w:val="FF4001"/>
          <w:sz w:val="28"/>
          <w:szCs w:val="28"/>
          <w:u w:val="single"/>
          <w:lang w:val="en-US"/>
        </w:rPr>
      </w:pPr>
    </w:p>
    <w:p w14:paraId="599F9053" w14:textId="77777777" w:rsidR="00D53349" w:rsidRDefault="00D53349" w:rsidP="00D53349">
      <w:pPr>
        <w:pStyle w:val="Default"/>
      </w:pPr>
    </w:p>
    <w:p w14:paraId="597095CB" w14:textId="39475E43" w:rsidR="00D53349" w:rsidRDefault="00D53349" w:rsidP="00D53349">
      <w:pPr>
        <w:pStyle w:val="Default"/>
        <w:rPr>
          <w:sz w:val="22"/>
          <w:szCs w:val="22"/>
        </w:rPr>
      </w:pPr>
      <w:r>
        <w:rPr>
          <w:sz w:val="22"/>
          <w:szCs w:val="22"/>
        </w:rPr>
        <w:t xml:space="preserve">This form must demonstrate that you have undertaken Professional and Personal Development and contain enough detail to allow the assessor to understand what you have done. The form should demonstrate that: </w:t>
      </w:r>
    </w:p>
    <w:p w14:paraId="1FB71AB6" w14:textId="77777777" w:rsidR="00D53349" w:rsidRDefault="00D53349" w:rsidP="00D53349">
      <w:pPr>
        <w:pStyle w:val="Default"/>
        <w:rPr>
          <w:sz w:val="22"/>
          <w:szCs w:val="22"/>
        </w:rPr>
      </w:pPr>
    </w:p>
    <w:p w14:paraId="4F2F7E30" w14:textId="639FCBDD" w:rsidR="00D53349" w:rsidRDefault="00D53349" w:rsidP="00D53349">
      <w:pPr>
        <w:pStyle w:val="Default"/>
        <w:numPr>
          <w:ilvl w:val="0"/>
          <w:numId w:val="19"/>
        </w:numPr>
        <w:rPr>
          <w:sz w:val="22"/>
          <w:szCs w:val="22"/>
        </w:rPr>
      </w:pPr>
      <w:r>
        <w:rPr>
          <w:sz w:val="22"/>
          <w:szCs w:val="22"/>
        </w:rPr>
        <w:t>You maintain a continuous, up-to-date and accurate record of your PPD activities;</w:t>
      </w:r>
    </w:p>
    <w:p w14:paraId="6C08D16D" w14:textId="46E673A4" w:rsidR="00D53349" w:rsidRDefault="00D53349" w:rsidP="00D53349">
      <w:pPr>
        <w:pStyle w:val="Default"/>
        <w:numPr>
          <w:ilvl w:val="0"/>
          <w:numId w:val="19"/>
        </w:numPr>
        <w:rPr>
          <w:sz w:val="22"/>
          <w:szCs w:val="22"/>
        </w:rPr>
      </w:pPr>
      <w:r>
        <w:rPr>
          <w:sz w:val="22"/>
          <w:szCs w:val="22"/>
        </w:rPr>
        <w:t>Your PPD activities are a mixture of learning activities relevant to current or future practice;</w:t>
      </w:r>
    </w:p>
    <w:p w14:paraId="29572235" w14:textId="47217F06" w:rsidR="00D53349" w:rsidRDefault="00D53349" w:rsidP="00D53349">
      <w:pPr>
        <w:pStyle w:val="Default"/>
        <w:numPr>
          <w:ilvl w:val="0"/>
          <w:numId w:val="19"/>
        </w:numPr>
        <w:rPr>
          <w:sz w:val="22"/>
          <w:szCs w:val="22"/>
        </w:rPr>
      </w:pPr>
      <w:r>
        <w:rPr>
          <w:sz w:val="22"/>
          <w:szCs w:val="22"/>
        </w:rPr>
        <w:t>You seek to ensure that your PPD has benefited the quality of your practice;</w:t>
      </w:r>
    </w:p>
    <w:p w14:paraId="0EC81C68" w14:textId="6790009C" w:rsidR="00D53349" w:rsidRDefault="00D53349" w:rsidP="00D53349">
      <w:pPr>
        <w:pStyle w:val="Default"/>
        <w:numPr>
          <w:ilvl w:val="0"/>
          <w:numId w:val="19"/>
        </w:numPr>
        <w:rPr>
          <w:sz w:val="22"/>
          <w:szCs w:val="22"/>
        </w:rPr>
      </w:pPr>
      <w:r>
        <w:rPr>
          <w:sz w:val="22"/>
          <w:szCs w:val="22"/>
        </w:rPr>
        <w:t>You seek to ensure that your PPD has benefited the users of your work (employee, customer, student, etc);</w:t>
      </w:r>
    </w:p>
    <w:p w14:paraId="2DF66A65" w14:textId="370145FB" w:rsidR="00D53349" w:rsidRDefault="00D53349" w:rsidP="00D53349">
      <w:pPr>
        <w:pStyle w:val="Default"/>
        <w:numPr>
          <w:ilvl w:val="0"/>
          <w:numId w:val="19"/>
        </w:numPr>
        <w:rPr>
          <w:sz w:val="22"/>
          <w:szCs w:val="22"/>
        </w:rPr>
      </w:pPr>
      <w:r>
        <w:rPr>
          <w:sz w:val="22"/>
          <w:szCs w:val="22"/>
        </w:rPr>
        <w:t>You can present a written profile containing evidence of your PPD</w:t>
      </w:r>
    </w:p>
    <w:p w14:paraId="615C6966" w14:textId="77777777" w:rsidR="00D53349" w:rsidRDefault="00D53349" w:rsidP="00D53349">
      <w:pPr>
        <w:pStyle w:val="Default"/>
        <w:rPr>
          <w:sz w:val="22"/>
          <w:szCs w:val="22"/>
        </w:rPr>
      </w:pPr>
    </w:p>
    <w:p w14:paraId="31445D8D" w14:textId="77777777" w:rsidR="00D53349" w:rsidRDefault="00D53349" w:rsidP="00D53349">
      <w:pPr>
        <w:pStyle w:val="Default"/>
        <w:rPr>
          <w:sz w:val="22"/>
          <w:szCs w:val="22"/>
        </w:rPr>
      </w:pPr>
      <w:r>
        <w:rPr>
          <w:sz w:val="22"/>
          <w:szCs w:val="22"/>
        </w:rPr>
        <w:t xml:space="preserve">You must engage in PPD, this is an initial undertaking of all Registrants, and you should keep continuous, up-to-date and accurate records as you undertake PPD. You must record your activities in the accepted format defined by the IST. </w:t>
      </w:r>
    </w:p>
    <w:p w14:paraId="7A74A2A1" w14:textId="77777777" w:rsidR="00D53349" w:rsidRDefault="00D53349" w:rsidP="00D53349">
      <w:pPr>
        <w:pStyle w:val="Default"/>
        <w:rPr>
          <w:sz w:val="22"/>
          <w:szCs w:val="22"/>
        </w:rPr>
      </w:pPr>
    </w:p>
    <w:p w14:paraId="739846D4" w14:textId="77777777" w:rsidR="00D53349" w:rsidRDefault="00D53349" w:rsidP="00D53349">
      <w:pPr>
        <w:pStyle w:val="Default"/>
        <w:rPr>
          <w:sz w:val="22"/>
          <w:szCs w:val="22"/>
        </w:rPr>
      </w:pPr>
      <w:r>
        <w:rPr>
          <w:sz w:val="22"/>
          <w:szCs w:val="22"/>
        </w:rPr>
        <w:t xml:space="preserve">You must show how your activities relate either to your current or future work. You may undertake a PPD activity that didn’t have the desired learning outcome and this can be included as long as you can explain why you planned to do it, what you hoped to gain, and what you are going to do as a result. The activities you undertake should vary and include at least three different learning activities and should be worth at least 15 points per annum as outlined on the PPD report form. </w:t>
      </w:r>
    </w:p>
    <w:p w14:paraId="09018F71" w14:textId="77777777" w:rsidR="00D53349" w:rsidRDefault="00D53349" w:rsidP="00D53349">
      <w:pPr>
        <w:pStyle w:val="Default"/>
        <w:rPr>
          <w:sz w:val="22"/>
          <w:szCs w:val="22"/>
        </w:rPr>
      </w:pPr>
    </w:p>
    <w:p w14:paraId="26C5A87D" w14:textId="33E23B16" w:rsidR="00D53349" w:rsidRDefault="00D53349" w:rsidP="00D53349">
      <w:pPr>
        <w:pStyle w:val="Default"/>
        <w:rPr>
          <w:sz w:val="22"/>
          <w:szCs w:val="22"/>
        </w:rPr>
      </w:pPr>
      <w:r>
        <w:rPr>
          <w:sz w:val="22"/>
          <w:szCs w:val="22"/>
        </w:rPr>
        <w:t xml:space="preserve">Each category of learning activity should contribute no more than 40% of the total of points accrued during the 12 months covered by the form. </w:t>
      </w:r>
    </w:p>
    <w:p w14:paraId="78C47BF2" w14:textId="77777777" w:rsidR="00D53349" w:rsidRDefault="00D53349" w:rsidP="00D53349">
      <w:pPr>
        <w:pStyle w:val="Default"/>
        <w:rPr>
          <w:sz w:val="22"/>
          <w:szCs w:val="22"/>
        </w:rPr>
      </w:pPr>
    </w:p>
    <w:p w14:paraId="07DD9B14" w14:textId="1A743FE9" w:rsidR="00D53349" w:rsidRDefault="00D53349" w:rsidP="00D53349">
      <w:pPr>
        <w:pStyle w:val="Default"/>
        <w:rPr>
          <w:sz w:val="22"/>
          <w:szCs w:val="22"/>
        </w:rPr>
      </w:pPr>
      <w:r>
        <w:rPr>
          <w:sz w:val="22"/>
          <w:szCs w:val="22"/>
        </w:rPr>
        <w:t xml:space="preserve">It is useful to demonstrate activity that has resulted in clear benefits to the quality of your work and to other people affected by your work. It is important that you can recognise and define any increased benefit as a result of your activity. </w:t>
      </w:r>
    </w:p>
    <w:p w14:paraId="4310E0FC" w14:textId="77777777" w:rsidR="00D53349" w:rsidRDefault="00D53349" w:rsidP="00D53349">
      <w:pPr>
        <w:pStyle w:val="Default"/>
        <w:rPr>
          <w:sz w:val="22"/>
          <w:szCs w:val="22"/>
        </w:rPr>
      </w:pPr>
    </w:p>
    <w:p w14:paraId="5B9315AC" w14:textId="7BE3EFC8" w:rsidR="00D53349" w:rsidRDefault="00D53349" w:rsidP="00D53349">
      <w:pPr>
        <w:pStyle w:val="Default"/>
        <w:rPr>
          <w:sz w:val="22"/>
          <w:szCs w:val="22"/>
        </w:rPr>
      </w:pPr>
      <w:r>
        <w:rPr>
          <w:sz w:val="22"/>
          <w:szCs w:val="22"/>
        </w:rPr>
        <w:t xml:space="preserve">Your PPD report should reflect all your own work and should not be produced by a third party, however you may seek advice from colleagues, line manager, PPD/CPD mentor, and the IST. </w:t>
      </w:r>
    </w:p>
    <w:p w14:paraId="3D63F106" w14:textId="77777777" w:rsidR="00D53349" w:rsidRDefault="00D53349" w:rsidP="00D53349">
      <w:pPr>
        <w:outlineLvl w:val="0"/>
        <w:rPr>
          <w:sz w:val="22"/>
          <w:szCs w:val="22"/>
        </w:rPr>
      </w:pPr>
    </w:p>
    <w:p w14:paraId="1FA744CC" w14:textId="7993FD28" w:rsidR="00D53349" w:rsidRDefault="00D53349" w:rsidP="00D53349">
      <w:pPr>
        <w:outlineLvl w:val="0"/>
        <w:rPr>
          <w:rFonts w:ascii="Tahoma" w:hAnsi="Tahoma" w:cs="Tahoma"/>
          <w:b/>
          <w:bCs/>
          <w:color w:val="FF4001"/>
          <w:sz w:val="28"/>
          <w:szCs w:val="28"/>
          <w:u w:val="single"/>
          <w:lang w:val="en-US"/>
        </w:rPr>
      </w:pPr>
      <w:r>
        <w:rPr>
          <w:sz w:val="22"/>
          <w:szCs w:val="22"/>
        </w:rPr>
        <w:t>PLEASE DO NOT USE ACRONYMS unless they have been defined at the first usage.</w:t>
      </w:r>
    </w:p>
    <w:p w14:paraId="7B792BF4" w14:textId="77777777" w:rsidR="00D53349" w:rsidRDefault="00D53349" w:rsidP="00A14350">
      <w:pPr>
        <w:outlineLvl w:val="0"/>
        <w:rPr>
          <w:rFonts w:ascii="Tahoma" w:hAnsi="Tahoma" w:cs="Tahoma"/>
          <w:b/>
          <w:bCs/>
          <w:color w:val="FF4001"/>
          <w:sz w:val="28"/>
          <w:szCs w:val="28"/>
          <w:u w:val="single"/>
          <w:lang w:val="en-US"/>
        </w:rPr>
      </w:pPr>
    </w:p>
    <w:p w14:paraId="4FD86C99" w14:textId="77777777" w:rsidR="00D53349" w:rsidRDefault="00D53349" w:rsidP="00A14350">
      <w:pPr>
        <w:outlineLvl w:val="0"/>
        <w:rPr>
          <w:rFonts w:ascii="Tahoma" w:hAnsi="Tahoma" w:cs="Tahoma"/>
          <w:b/>
          <w:bCs/>
          <w:color w:val="FF4001"/>
          <w:sz w:val="28"/>
          <w:szCs w:val="28"/>
          <w:u w:val="single"/>
          <w:lang w:val="en-US"/>
        </w:rPr>
      </w:pPr>
    </w:p>
    <w:p w14:paraId="5673F3B2" w14:textId="77777777" w:rsidR="00D53349" w:rsidRDefault="00D53349" w:rsidP="00A14350">
      <w:pPr>
        <w:outlineLvl w:val="0"/>
        <w:rPr>
          <w:rFonts w:ascii="Tahoma" w:hAnsi="Tahoma" w:cs="Tahoma"/>
          <w:b/>
          <w:bCs/>
          <w:color w:val="FF4001"/>
          <w:sz w:val="28"/>
          <w:szCs w:val="28"/>
          <w:u w:val="single"/>
          <w:lang w:val="en-US"/>
        </w:rPr>
      </w:pPr>
    </w:p>
    <w:p w14:paraId="1E4C657D" w14:textId="77777777" w:rsidR="00D53349" w:rsidRDefault="00D53349" w:rsidP="00A14350">
      <w:pPr>
        <w:outlineLvl w:val="0"/>
        <w:rPr>
          <w:rFonts w:ascii="Tahoma" w:hAnsi="Tahoma" w:cs="Tahoma"/>
          <w:b/>
          <w:bCs/>
          <w:color w:val="FF4001"/>
          <w:sz w:val="28"/>
          <w:szCs w:val="28"/>
          <w:u w:val="single"/>
          <w:lang w:val="en-US"/>
        </w:rPr>
      </w:pPr>
    </w:p>
    <w:p w14:paraId="2B129DCB" w14:textId="77777777" w:rsidR="00D53349" w:rsidRDefault="00D53349" w:rsidP="00A14350">
      <w:pPr>
        <w:outlineLvl w:val="0"/>
        <w:rPr>
          <w:rFonts w:ascii="Tahoma" w:hAnsi="Tahoma" w:cs="Tahoma"/>
          <w:b/>
          <w:bCs/>
          <w:color w:val="FF4001"/>
          <w:sz w:val="28"/>
          <w:szCs w:val="28"/>
          <w:u w:val="single"/>
          <w:lang w:val="en-US"/>
        </w:rPr>
      </w:pPr>
    </w:p>
    <w:p w14:paraId="17D0AB7A" w14:textId="77777777" w:rsidR="00D53349" w:rsidRDefault="00D53349" w:rsidP="00A14350">
      <w:pPr>
        <w:outlineLvl w:val="0"/>
        <w:rPr>
          <w:rFonts w:ascii="Tahoma" w:hAnsi="Tahoma" w:cs="Tahoma"/>
          <w:b/>
          <w:bCs/>
          <w:color w:val="FF4001"/>
          <w:sz w:val="28"/>
          <w:szCs w:val="28"/>
          <w:u w:val="single"/>
          <w:lang w:val="en-US"/>
        </w:rPr>
      </w:pPr>
    </w:p>
    <w:p w14:paraId="68EB65EE" w14:textId="77777777" w:rsidR="00D53349" w:rsidRDefault="00D53349" w:rsidP="00A14350">
      <w:pPr>
        <w:outlineLvl w:val="0"/>
        <w:rPr>
          <w:rFonts w:ascii="Tahoma" w:hAnsi="Tahoma" w:cs="Tahoma"/>
          <w:b/>
          <w:bCs/>
          <w:color w:val="FF4001"/>
          <w:sz w:val="28"/>
          <w:szCs w:val="28"/>
          <w:u w:val="single"/>
          <w:lang w:val="en-US"/>
        </w:rPr>
      </w:pPr>
    </w:p>
    <w:p w14:paraId="36180C9C" w14:textId="77777777" w:rsidR="00D53349" w:rsidRDefault="00D53349" w:rsidP="00A14350">
      <w:pPr>
        <w:outlineLvl w:val="0"/>
        <w:rPr>
          <w:rFonts w:ascii="Tahoma" w:hAnsi="Tahoma" w:cs="Tahoma"/>
          <w:b/>
          <w:bCs/>
          <w:color w:val="FF4001"/>
          <w:sz w:val="28"/>
          <w:szCs w:val="28"/>
          <w:u w:val="single"/>
          <w:lang w:val="en-US"/>
        </w:rPr>
      </w:pPr>
    </w:p>
    <w:p w14:paraId="3806940D" w14:textId="77777777" w:rsidR="00D53349" w:rsidRDefault="00D53349" w:rsidP="00A14350">
      <w:pPr>
        <w:outlineLvl w:val="0"/>
        <w:rPr>
          <w:rFonts w:ascii="Tahoma" w:hAnsi="Tahoma" w:cs="Tahoma"/>
          <w:b/>
          <w:bCs/>
          <w:color w:val="FF4001"/>
          <w:sz w:val="28"/>
          <w:szCs w:val="28"/>
          <w:u w:val="single"/>
          <w:lang w:val="en-US"/>
        </w:rPr>
      </w:pPr>
    </w:p>
    <w:p w14:paraId="6410CED0" w14:textId="77777777" w:rsidR="00D53349" w:rsidRDefault="00D53349" w:rsidP="00A14350">
      <w:pPr>
        <w:outlineLvl w:val="0"/>
        <w:rPr>
          <w:rFonts w:ascii="Tahoma" w:hAnsi="Tahoma" w:cs="Tahoma"/>
          <w:b/>
          <w:bCs/>
          <w:color w:val="FF4001"/>
          <w:sz w:val="28"/>
          <w:szCs w:val="28"/>
          <w:u w:val="single"/>
          <w:lang w:val="en-US"/>
        </w:rPr>
      </w:pPr>
    </w:p>
    <w:p w14:paraId="31AC2739" w14:textId="77777777" w:rsidR="00D53349" w:rsidRDefault="00D53349" w:rsidP="00A14350">
      <w:pPr>
        <w:outlineLvl w:val="0"/>
        <w:rPr>
          <w:rFonts w:ascii="Tahoma" w:hAnsi="Tahoma" w:cs="Tahoma"/>
          <w:b/>
          <w:bCs/>
          <w:color w:val="FF4001"/>
          <w:sz w:val="28"/>
          <w:szCs w:val="28"/>
          <w:u w:val="single"/>
          <w:lang w:val="en-US"/>
        </w:rPr>
      </w:pPr>
    </w:p>
    <w:p w14:paraId="50F9BC6D" w14:textId="77777777" w:rsidR="00D53349" w:rsidRDefault="00D53349" w:rsidP="00A14350">
      <w:pPr>
        <w:outlineLvl w:val="0"/>
        <w:rPr>
          <w:rFonts w:ascii="Tahoma" w:hAnsi="Tahoma" w:cs="Tahoma"/>
          <w:b/>
          <w:bCs/>
          <w:color w:val="FF4001"/>
          <w:sz w:val="28"/>
          <w:szCs w:val="28"/>
          <w:u w:val="single"/>
          <w:lang w:val="en-US"/>
        </w:rPr>
      </w:pPr>
    </w:p>
    <w:p w14:paraId="03BA4740" w14:textId="77777777" w:rsidR="00D53349" w:rsidRDefault="00D53349" w:rsidP="00A14350">
      <w:pPr>
        <w:outlineLvl w:val="0"/>
        <w:rPr>
          <w:rFonts w:ascii="Tahoma" w:hAnsi="Tahoma" w:cs="Tahoma"/>
          <w:b/>
          <w:bCs/>
          <w:color w:val="FF4001"/>
          <w:sz w:val="28"/>
          <w:szCs w:val="28"/>
          <w:u w:val="single"/>
          <w:lang w:val="en-US"/>
        </w:rPr>
      </w:pPr>
    </w:p>
    <w:p w14:paraId="7BA8B6B3" w14:textId="737EE0F0" w:rsidR="00A14350" w:rsidRPr="00D53349" w:rsidRDefault="00A14350" w:rsidP="00A14350">
      <w:pPr>
        <w:outlineLvl w:val="0"/>
        <w:rPr>
          <w:rFonts w:ascii="Tahoma" w:hAnsi="Tahoma" w:cs="Tahoma"/>
          <w:b/>
          <w:bCs/>
          <w:color w:val="FF4001"/>
          <w:szCs w:val="24"/>
          <w:lang w:val="en-US"/>
        </w:rPr>
      </w:pPr>
      <w:r w:rsidRPr="00D53349">
        <w:rPr>
          <w:rFonts w:ascii="Tahoma" w:hAnsi="Tahoma" w:cs="Tahoma"/>
          <w:b/>
          <w:bCs/>
          <w:color w:val="FF4001"/>
          <w:szCs w:val="24"/>
          <w:lang w:val="en-US"/>
        </w:rPr>
        <w:t>Guidance for the</w:t>
      </w:r>
      <w:r w:rsidRPr="00D53349">
        <w:rPr>
          <w:color w:val="FF4001"/>
          <w:szCs w:val="24"/>
        </w:rPr>
        <w:t xml:space="preserve"> </w:t>
      </w:r>
      <w:r w:rsidR="002C2546" w:rsidRPr="00D53349">
        <w:rPr>
          <w:rFonts w:ascii="Tahoma" w:hAnsi="Tahoma" w:cs="Tahoma"/>
          <w:b/>
          <w:bCs/>
          <w:color w:val="FF4001"/>
          <w:szCs w:val="24"/>
          <w:lang w:val="en-US"/>
        </w:rPr>
        <w:t>a</w:t>
      </w:r>
      <w:r w:rsidRPr="00D53349">
        <w:rPr>
          <w:rFonts w:ascii="Tahoma" w:hAnsi="Tahoma" w:cs="Tahoma"/>
          <w:b/>
          <w:bCs/>
          <w:color w:val="FF4001"/>
          <w:szCs w:val="24"/>
          <w:lang w:val="en-US"/>
        </w:rPr>
        <w:t>llocation of PPD points</w:t>
      </w:r>
      <w:r w:rsidR="00FC0CC2" w:rsidRPr="00D53349">
        <w:rPr>
          <w:rFonts w:ascii="Tahoma" w:hAnsi="Tahoma" w:cs="Tahoma"/>
          <w:b/>
          <w:bCs/>
          <w:color w:val="FF4001"/>
          <w:szCs w:val="24"/>
          <w:lang w:val="en-US"/>
        </w:rPr>
        <w:t xml:space="preserve"> and categories</w:t>
      </w:r>
      <w:r w:rsidR="00D53349">
        <w:rPr>
          <w:rFonts w:ascii="Tahoma" w:hAnsi="Tahoma" w:cs="Tahoma"/>
          <w:b/>
          <w:bCs/>
          <w:color w:val="FF4001"/>
          <w:szCs w:val="24"/>
          <w:lang w:val="en-US"/>
        </w:rPr>
        <w:t xml:space="preserve"> of learning activities</w:t>
      </w:r>
    </w:p>
    <w:p w14:paraId="1275E698" w14:textId="77777777" w:rsidR="00A14350" w:rsidRDefault="00A14350" w:rsidP="00A14350">
      <w:pPr>
        <w:outlineLvl w:val="0"/>
        <w:rPr>
          <w:rFonts w:ascii="Tahoma" w:hAnsi="Tahoma" w:cs="Tahoma"/>
          <w:b/>
          <w:bCs/>
          <w:sz w:val="22"/>
          <w:szCs w:val="22"/>
          <w:lang w:val="en-US"/>
        </w:rPr>
      </w:pPr>
    </w:p>
    <w:p w14:paraId="4C453DDE" w14:textId="3BAFBBF0" w:rsidR="00A14350" w:rsidRPr="00D53349" w:rsidRDefault="00D53349" w:rsidP="00A14350">
      <w:pPr>
        <w:outlineLvl w:val="0"/>
        <w:rPr>
          <w:rFonts w:ascii="Tahoma" w:hAnsi="Tahoma" w:cs="Tahoma"/>
          <w:sz w:val="22"/>
          <w:szCs w:val="22"/>
        </w:rPr>
      </w:pPr>
      <w:r w:rsidRPr="00D53349">
        <w:rPr>
          <w:rFonts w:ascii="Tahoma" w:hAnsi="Tahoma" w:cs="Tahoma"/>
          <w:sz w:val="22"/>
          <w:szCs w:val="22"/>
        </w:rPr>
        <w:t>No more than 3 points can be given for any one activity. If the activity spans more than one day you can only award more than 3 points if you can clearly demonstrate that there were different learning outcomes and skills acquired on different days.</w:t>
      </w:r>
    </w:p>
    <w:p w14:paraId="6E7D83CD" w14:textId="77777777" w:rsidR="00D53349" w:rsidRDefault="00D53349" w:rsidP="00A14350">
      <w:pPr>
        <w:outlineLvl w:val="0"/>
        <w:rPr>
          <w:rFonts w:ascii="Tahoma" w:hAnsi="Tahoma" w:cs="Tahoma"/>
          <w:sz w:val="22"/>
          <w:szCs w:val="22"/>
        </w:rPr>
      </w:pPr>
    </w:p>
    <w:p w14:paraId="15411829" w14:textId="0E616C5C" w:rsidR="00723C90" w:rsidRPr="00D426E4" w:rsidRDefault="002C2546" w:rsidP="00723C90">
      <w:pPr>
        <w:rPr>
          <w:rFonts w:ascii="Tahoma" w:hAnsi="Tahoma" w:cs="Tahoma"/>
          <w:b/>
          <w:bCs/>
          <w:color w:val="FF4001"/>
          <w:szCs w:val="24"/>
          <w:vertAlign w:val="superscript"/>
        </w:rPr>
      </w:pPr>
      <w:r w:rsidRPr="002C2546">
        <w:rPr>
          <w:rFonts w:ascii="Tahoma" w:hAnsi="Tahoma" w:cs="Tahoma"/>
          <w:b/>
          <w:bCs/>
          <w:color w:val="000000"/>
          <w:szCs w:val="24"/>
        </w:rPr>
        <w:t xml:space="preserve">(1) </w:t>
      </w:r>
      <w:r w:rsidR="00723C90" w:rsidRPr="002C2546">
        <w:rPr>
          <w:rFonts w:ascii="Tahoma" w:hAnsi="Tahoma" w:cs="Tahoma"/>
          <w:b/>
          <w:bCs/>
          <w:color w:val="000000"/>
          <w:szCs w:val="24"/>
        </w:rPr>
        <w:t>Allocation of CPD Points</w:t>
      </w:r>
    </w:p>
    <w:p w14:paraId="7D48A9D8" w14:textId="77777777" w:rsidR="00723C90" w:rsidRPr="00723C90" w:rsidRDefault="00723C90" w:rsidP="00723C90">
      <w:pPr>
        <w:rPr>
          <w:rFonts w:ascii="Tahoma" w:hAnsi="Tahoma" w:cs="Tahoma"/>
          <w:color w:val="000000"/>
          <w:sz w:val="11"/>
          <w:szCs w:val="11"/>
        </w:rPr>
      </w:pPr>
    </w:p>
    <w:tbl>
      <w:tblPr>
        <w:tblW w:w="0" w:type="auto"/>
        <w:tblCellMar>
          <w:top w:w="15" w:type="dxa"/>
          <w:left w:w="15" w:type="dxa"/>
          <w:bottom w:w="15" w:type="dxa"/>
          <w:right w:w="15" w:type="dxa"/>
        </w:tblCellMar>
        <w:tblLook w:val="04A0" w:firstRow="1" w:lastRow="0" w:firstColumn="1" w:lastColumn="0" w:noHBand="0" w:noVBand="1"/>
      </w:tblPr>
      <w:tblGrid>
        <w:gridCol w:w="2402"/>
        <w:gridCol w:w="3651"/>
        <w:gridCol w:w="3295"/>
      </w:tblGrid>
      <w:tr w:rsidR="00723C90" w:rsidRPr="00723C90" w14:paraId="6833427E" w14:textId="77777777" w:rsidTr="00D53349">
        <w:trPr>
          <w:trHeight w:val="270"/>
        </w:trPr>
        <w:tc>
          <w:tcPr>
            <w:tcW w:w="2402"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67A8B236" w14:textId="77777777" w:rsidR="00723C90" w:rsidRPr="00D53349" w:rsidRDefault="00723C90" w:rsidP="009C0874">
            <w:pPr>
              <w:jc w:val="center"/>
              <w:rPr>
                <w:rFonts w:ascii="Tahoma" w:hAnsi="Tahoma" w:cs="Tahoma"/>
                <w:sz w:val="21"/>
                <w:szCs w:val="21"/>
              </w:rPr>
            </w:pPr>
            <w:r w:rsidRPr="00D53349">
              <w:rPr>
                <w:rFonts w:ascii="Tahoma" w:hAnsi="Tahoma" w:cs="Tahoma"/>
                <w:b/>
                <w:bCs/>
                <w:color w:val="000000"/>
                <w:sz w:val="21"/>
                <w:szCs w:val="21"/>
              </w:rPr>
              <w:t>Duration of activity</w:t>
            </w:r>
          </w:p>
        </w:tc>
        <w:tc>
          <w:tcPr>
            <w:tcW w:w="3651"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4DC9AD70" w14:textId="77777777" w:rsidR="00723C90" w:rsidRPr="00D53349" w:rsidRDefault="00723C90" w:rsidP="009C0874">
            <w:pPr>
              <w:jc w:val="center"/>
              <w:rPr>
                <w:rFonts w:ascii="Tahoma" w:hAnsi="Tahoma" w:cs="Tahoma"/>
                <w:sz w:val="21"/>
                <w:szCs w:val="21"/>
              </w:rPr>
            </w:pPr>
            <w:r w:rsidRPr="00D53349">
              <w:rPr>
                <w:rFonts w:ascii="Tahoma" w:hAnsi="Tahoma" w:cs="Tahoma"/>
                <w:b/>
                <w:bCs/>
                <w:color w:val="000000"/>
                <w:sz w:val="21"/>
                <w:szCs w:val="21"/>
              </w:rPr>
              <w:t>Work-related*</w:t>
            </w:r>
          </w:p>
        </w:tc>
        <w:tc>
          <w:tcPr>
            <w:tcW w:w="3295"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4D0F8A23" w14:textId="77777777" w:rsidR="00723C90" w:rsidRPr="00D53349" w:rsidRDefault="00723C90" w:rsidP="009C0874">
            <w:pPr>
              <w:jc w:val="center"/>
              <w:rPr>
                <w:rFonts w:ascii="Tahoma" w:hAnsi="Tahoma" w:cs="Tahoma"/>
                <w:sz w:val="21"/>
                <w:szCs w:val="21"/>
              </w:rPr>
            </w:pPr>
            <w:r w:rsidRPr="00D53349">
              <w:rPr>
                <w:rFonts w:ascii="Tahoma" w:hAnsi="Tahoma" w:cs="Tahoma"/>
                <w:b/>
                <w:bCs/>
                <w:color w:val="000000"/>
                <w:sz w:val="21"/>
                <w:szCs w:val="21"/>
              </w:rPr>
              <w:t>Non-work related</w:t>
            </w:r>
          </w:p>
        </w:tc>
      </w:tr>
      <w:tr w:rsidR="00723C90" w:rsidRPr="00723C90" w14:paraId="760F6BBD" w14:textId="77777777" w:rsidTr="00D53349">
        <w:trPr>
          <w:trHeight w:val="255"/>
        </w:trPr>
        <w:tc>
          <w:tcPr>
            <w:tcW w:w="2402"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118ADD8D" w14:textId="77777777" w:rsidR="00723C90" w:rsidRPr="00D53349" w:rsidRDefault="00723C90" w:rsidP="00D53349">
            <w:pPr>
              <w:jc w:val="center"/>
              <w:rPr>
                <w:rFonts w:ascii="Tahoma" w:hAnsi="Tahoma" w:cs="Tahoma"/>
                <w:sz w:val="21"/>
                <w:szCs w:val="21"/>
              </w:rPr>
            </w:pPr>
            <w:r w:rsidRPr="00D53349">
              <w:rPr>
                <w:rFonts w:ascii="Tahoma" w:hAnsi="Tahoma" w:cs="Tahoma"/>
                <w:color w:val="000000"/>
                <w:sz w:val="21"/>
                <w:szCs w:val="21"/>
              </w:rPr>
              <w:t>30 mins – 1hr</w:t>
            </w:r>
          </w:p>
        </w:tc>
        <w:tc>
          <w:tcPr>
            <w:tcW w:w="3651"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176234C7" w14:textId="77777777" w:rsidR="00723C90" w:rsidRPr="00D53349" w:rsidRDefault="00723C90" w:rsidP="009C0874">
            <w:pPr>
              <w:jc w:val="center"/>
              <w:rPr>
                <w:rFonts w:ascii="Tahoma" w:hAnsi="Tahoma" w:cs="Tahoma"/>
                <w:sz w:val="21"/>
                <w:szCs w:val="21"/>
              </w:rPr>
            </w:pPr>
            <w:r w:rsidRPr="00D53349">
              <w:rPr>
                <w:rFonts w:ascii="Tahoma" w:hAnsi="Tahoma" w:cs="Tahoma"/>
                <w:color w:val="000000"/>
                <w:sz w:val="21"/>
                <w:szCs w:val="21"/>
              </w:rPr>
              <w:t>Up to 1 point (</w:t>
            </w:r>
            <w:r w:rsidRPr="00D53349">
              <w:rPr>
                <w:rFonts w:ascii="Tahoma" w:hAnsi="Tahoma" w:cs="Tahoma"/>
                <w:b/>
                <w:bCs/>
                <w:color w:val="00B050"/>
                <w:sz w:val="21"/>
                <w:szCs w:val="21"/>
              </w:rPr>
              <w:t>see table 1</w:t>
            </w:r>
            <w:r w:rsidRPr="00D53349">
              <w:rPr>
                <w:rFonts w:ascii="Tahoma" w:hAnsi="Tahoma" w:cs="Tahoma"/>
                <w:color w:val="000000"/>
                <w:sz w:val="21"/>
                <w:szCs w:val="21"/>
              </w:rPr>
              <w:t>)</w:t>
            </w:r>
          </w:p>
        </w:tc>
        <w:tc>
          <w:tcPr>
            <w:tcW w:w="3295"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2D8F85DE" w14:textId="77777777" w:rsidR="00723C90" w:rsidRPr="00D53349" w:rsidRDefault="00723C90" w:rsidP="009C0874">
            <w:pPr>
              <w:jc w:val="center"/>
              <w:rPr>
                <w:rFonts w:ascii="Tahoma" w:hAnsi="Tahoma" w:cs="Tahoma"/>
                <w:sz w:val="21"/>
                <w:szCs w:val="21"/>
              </w:rPr>
            </w:pPr>
            <w:r w:rsidRPr="00D53349">
              <w:rPr>
                <w:rFonts w:ascii="Tahoma" w:hAnsi="Tahoma" w:cs="Tahoma"/>
                <w:color w:val="000000"/>
                <w:sz w:val="21"/>
                <w:szCs w:val="21"/>
              </w:rPr>
              <w:t>0 point</w:t>
            </w:r>
          </w:p>
        </w:tc>
      </w:tr>
      <w:tr w:rsidR="00723C90" w:rsidRPr="00723C90" w14:paraId="537F8E4D" w14:textId="77777777" w:rsidTr="00D53349">
        <w:trPr>
          <w:trHeight w:val="255"/>
        </w:trPr>
        <w:tc>
          <w:tcPr>
            <w:tcW w:w="2402"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48A5268C" w14:textId="77777777" w:rsidR="00723C90" w:rsidRPr="00D53349" w:rsidRDefault="00723C90" w:rsidP="00D53349">
            <w:pPr>
              <w:jc w:val="center"/>
              <w:rPr>
                <w:rFonts w:ascii="Tahoma" w:hAnsi="Tahoma" w:cs="Tahoma"/>
                <w:sz w:val="21"/>
                <w:szCs w:val="21"/>
              </w:rPr>
            </w:pPr>
            <w:r w:rsidRPr="00D53349">
              <w:rPr>
                <w:rFonts w:ascii="Tahoma" w:hAnsi="Tahoma" w:cs="Tahoma"/>
                <w:color w:val="000000"/>
                <w:sz w:val="21"/>
                <w:szCs w:val="21"/>
              </w:rPr>
              <w:t>1 - 4 hrs</w:t>
            </w:r>
          </w:p>
        </w:tc>
        <w:tc>
          <w:tcPr>
            <w:tcW w:w="3651"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02C4B07D" w14:textId="77777777" w:rsidR="00723C90" w:rsidRPr="00D53349" w:rsidRDefault="00723C90" w:rsidP="009C0874">
            <w:pPr>
              <w:jc w:val="center"/>
              <w:rPr>
                <w:rFonts w:ascii="Tahoma" w:hAnsi="Tahoma" w:cs="Tahoma"/>
                <w:sz w:val="21"/>
                <w:szCs w:val="21"/>
              </w:rPr>
            </w:pPr>
            <w:r w:rsidRPr="00D53349">
              <w:rPr>
                <w:rFonts w:ascii="Tahoma" w:hAnsi="Tahoma" w:cs="Tahoma"/>
                <w:color w:val="000000"/>
                <w:sz w:val="21"/>
                <w:szCs w:val="21"/>
              </w:rPr>
              <w:t>Up to 2 points (</w:t>
            </w:r>
            <w:r w:rsidRPr="00D53349">
              <w:rPr>
                <w:rFonts w:ascii="Tahoma" w:hAnsi="Tahoma" w:cs="Tahoma"/>
                <w:b/>
                <w:bCs/>
                <w:color w:val="7030A0"/>
                <w:sz w:val="21"/>
                <w:szCs w:val="21"/>
              </w:rPr>
              <w:t>see table 2</w:t>
            </w:r>
            <w:r w:rsidRPr="00D53349">
              <w:rPr>
                <w:rFonts w:ascii="Tahoma" w:hAnsi="Tahoma" w:cs="Tahoma"/>
                <w:color w:val="000000"/>
                <w:sz w:val="21"/>
                <w:szCs w:val="21"/>
              </w:rPr>
              <w:t>)</w:t>
            </w:r>
          </w:p>
        </w:tc>
        <w:tc>
          <w:tcPr>
            <w:tcW w:w="3295"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4EB366E7" w14:textId="77777777" w:rsidR="00723C90" w:rsidRPr="00D53349" w:rsidRDefault="00723C90" w:rsidP="009C0874">
            <w:pPr>
              <w:jc w:val="center"/>
              <w:rPr>
                <w:rFonts w:ascii="Tahoma" w:hAnsi="Tahoma" w:cs="Tahoma"/>
                <w:sz w:val="21"/>
                <w:szCs w:val="21"/>
              </w:rPr>
            </w:pPr>
            <w:r w:rsidRPr="00D53349">
              <w:rPr>
                <w:rFonts w:ascii="Tahoma" w:hAnsi="Tahoma" w:cs="Tahoma"/>
                <w:color w:val="000000"/>
                <w:sz w:val="21"/>
                <w:szCs w:val="21"/>
              </w:rPr>
              <w:t>1 point</w:t>
            </w:r>
          </w:p>
        </w:tc>
      </w:tr>
      <w:tr w:rsidR="00723C90" w:rsidRPr="00723C90" w14:paraId="4BA5A665" w14:textId="77777777" w:rsidTr="00D53349">
        <w:trPr>
          <w:trHeight w:val="255"/>
        </w:trPr>
        <w:tc>
          <w:tcPr>
            <w:tcW w:w="2402"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5F82FD68" w14:textId="77777777" w:rsidR="00723C90" w:rsidRPr="00D53349" w:rsidRDefault="00723C90" w:rsidP="00D53349">
            <w:pPr>
              <w:jc w:val="center"/>
              <w:rPr>
                <w:rFonts w:ascii="Tahoma" w:hAnsi="Tahoma" w:cs="Tahoma"/>
                <w:sz w:val="21"/>
                <w:szCs w:val="21"/>
              </w:rPr>
            </w:pPr>
            <w:r w:rsidRPr="00D53349">
              <w:rPr>
                <w:rFonts w:ascii="Tahoma" w:hAnsi="Tahoma" w:cs="Tahoma"/>
                <w:color w:val="000000"/>
                <w:sz w:val="21"/>
                <w:szCs w:val="21"/>
              </w:rPr>
              <w:t>4 + hrs</w:t>
            </w:r>
          </w:p>
        </w:tc>
        <w:tc>
          <w:tcPr>
            <w:tcW w:w="3651"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3F406C07" w14:textId="77777777" w:rsidR="00723C90" w:rsidRPr="00D53349" w:rsidRDefault="00723C90" w:rsidP="009C0874">
            <w:pPr>
              <w:jc w:val="center"/>
              <w:rPr>
                <w:rFonts w:ascii="Tahoma" w:hAnsi="Tahoma" w:cs="Tahoma"/>
                <w:sz w:val="21"/>
                <w:szCs w:val="21"/>
              </w:rPr>
            </w:pPr>
            <w:r w:rsidRPr="00D53349">
              <w:rPr>
                <w:rFonts w:ascii="Tahoma" w:hAnsi="Tahoma" w:cs="Tahoma"/>
                <w:color w:val="000000"/>
                <w:sz w:val="21"/>
                <w:szCs w:val="21"/>
              </w:rPr>
              <w:t>Up to 3 points (</w:t>
            </w:r>
            <w:r w:rsidRPr="00D53349">
              <w:rPr>
                <w:rFonts w:ascii="Tahoma" w:hAnsi="Tahoma" w:cs="Tahoma"/>
                <w:b/>
                <w:bCs/>
                <w:color w:val="C0504D" w:themeColor="accent2"/>
                <w:sz w:val="21"/>
                <w:szCs w:val="21"/>
              </w:rPr>
              <w:t>see table 3</w:t>
            </w:r>
            <w:r w:rsidRPr="00D53349">
              <w:rPr>
                <w:rFonts w:ascii="Tahoma" w:hAnsi="Tahoma" w:cs="Tahoma"/>
                <w:b/>
                <w:bCs/>
                <w:color w:val="000000"/>
                <w:sz w:val="21"/>
                <w:szCs w:val="21"/>
              </w:rPr>
              <w:t>)</w:t>
            </w:r>
          </w:p>
        </w:tc>
        <w:tc>
          <w:tcPr>
            <w:tcW w:w="3295"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257D1BF1" w14:textId="77777777" w:rsidR="00723C90" w:rsidRPr="00D53349" w:rsidRDefault="00723C90" w:rsidP="009C0874">
            <w:pPr>
              <w:jc w:val="center"/>
              <w:rPr>
                <w:rFonts w:ascii="Tahoma" w:hAnsi="Tahoma" w:cs="Tahoma"/>
                <w:sz w:val="21"/>
                <w:szCs w:val="21"/>
              </w:rPr>
            </w:pPr>
            <w:r w:rsidRPr="00D53349">
              <w:rPr>
                <w:rFonts w:ascii="Tahoma" w:hAnsi="Tahoma" w:cs="Tahoma"/>
                <w:color w:val="000000"/>
                <w:sz w:val="21"/>
                <w:szCs w:val="21"/>
              </w:rPr>
              <w:t>2 points</w:t>
            </w:r>
          </w:p>
        </w:tc>
      </w:tr>
    </w:tbl>
    <w:p w14:paraId="2CED5339" w14:textId="77777777" w:rsidR="00723C90" w:rsidRPr="00D53349" w:rsidRDefault="00723C90" w:rsidP="00723C90">
      <w:pPr>
        <w:rPr>
          <w:rFonts w:ascii="Tahoma" w:hAnsi="Tahoma" w:cs="Tahoma"/>
          <w:i/>
          <w:iCs/>
          <w:color w:val="000000"/>
          <w:sz w:val="28"/>
          <w:szCs w:val="21"/>
        </w:rPr>
      </w:pPr>
      <w:r w:rsidRPr="00D53349">
        <w:rPr>
          <w:rFonts w:ascii="Tahoma" w:hAnsi="Tahoma" w:cs="Tahoma"/>
          <w:i/>
          <w:iCs/>
          <w:color w:val="000000"/>
          <w:sz w:val="20"/>
        </w:rPr>
        <w:t>*must include a measure of the usefulness of the event</w:t>
      </w:r>
    </w:p>
    <w:p w14:paraId="279E8614" w14:textId="77777777" w:rsidR="00723C90" w:rsidRPr="00723C90" w:rsidRDefault="00723C90" w:rsidP="00723C90">
      <w:pPr>
        <w:rPr>
          <w:rFonts w:ascii="Tahoma" w:hAnsi="Tahoma" w:cs="Tahoma"/>
          <w:color w:val="000000"/>
          <w:sz w:val="21"/>
          <w:szCs w:val="21"/>
        </w:rPr>
      </w:pPr>
    </w:p>
    <w:p w14:paraId="078A74FA" w14:textId="77777777" w:rsidR="00723C90" w:rsidRPr="00D53349" w:rsidRDefault="00723C90" w:rsidP="00723C90">
      <w:pPr>
        <w:rPr>
          <w:rFonts w:ascii="Tahoma" w:hAnsi="Tahoma" w:cs="Tahoma"/>
          <w:b/>
          <w:bCs/>
          <w:color w:val="00B050"/>
          <w:sz w:val="22"/>
          <w:szCs w:val="22"/>
        </w:rPr>
      </w:pPr>
      <w:r w:rsidRPr="00D53349">
        <w:rPr>
          <w:rFonts w:ascii="Tahoma" w:hAnsi="Tahoma" w:cs="Tahoma"/>
          <w:b/>
          <w:bCs/>
          <w:color w:val="00B050"/>
          <w:sz w:val="22"/>
          <w:szCs w:val="22"/>
        </w:rPr>
        <w:t>Table 1:</w:t>
      </w:r>
    </w:p>
    <w:p w14:paraId="65B647C6" w14:textId="77777777" w:rsidR="00723C90" w:rsidRPr="00D53349" w:rsidRDefault="00723C90" w:rsidP="00723C90">
      <w:pPr>
        <w:rPr>
          <w:rFonts w:ascii="Tahoma" w:hAnsi="Tahoma" w:cs="Tahoma"/>
          <w:b/>
          <w:bCs/>
          <w:color w:val="00B0F0"/>
          <w:sz w:val="10"/>
          <w:szCs w:val="10"/>
        </w:rPr>
      </w:pPr>
    </w:p>
    <w:tbl>
      <w:tblPr>
        <w:tblW w:w="0" w:type="auto"/>
        <w:tblCellMar>
          <w:top w:w="15" w:type="dxa"/>
          <w:left w:w="15" w:type="dxa"/>
          <w:bottom w:w="15" w:type="dxa"/>
          <w:right w:w="15" w:type="dxa"/>
        </w:tblCellMar>
        <w:tblLook w:val="04A0" w:firstRow="1" w:lastRow="0" w:firstColumn="1" w:lastColumn="0" w:noHBand="0" w:noVBand="1"/>
      </w:tblPr>
      <w:tblGrid>
        <w:gridCol w:w="2544"/>
        <w:gridCol w:w="2268"/>
        <w:gridCol w:w="4536"/>
      </w:tblGrid>
      <w:tr w:rsidR="00723C90" w:rsidRPr="00D53349" w14:paraId="52819DA4" w14:textId="77777777" w:rsidTr="00D53349">
        <w:trPr>
          <w:trHeight w:val="255"/>
        </w:trPr>
        <w:tc>
          <w:tcPr>
            <w:tcW w:w="2544"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1CEC7689" w14:textId="77777777" w:rsidR="00723C90" w:rsidRPr="00D53349" w:rsidRDefault="00723C90" w:rsidP="009C0874">
            <w:pPr>
              <w:jc w:val="center"/>
              <w:rPr>
                <w:rFonts w:ascii="Tahoma" w:hAnsi="Tahoma" w:cs="Tahoma"/>
                <w:b/>
                <w:bCs/>
                <w:sz w:val="21"/>
                <w:szCs w:val="21"/>
              </w:rPr>
            </w:pPr>
            <w:r w:rsidRPr="00D53349">
              <w:rPr>
                <w:rFonts w:ascii="Tahoma" w:hAnsi="Tahoma" w:cs="Tahoma"/>
                <w:b/>
                <w:bCs/>
                <w:color w:val="000000"/>
                <w:sz w:val="21"/>
                <w:szCs w:val="21"/>
              </w:rPr>
              <w:t>Work-related activity</w:t>
            </w:r>
          </w:p>
        </w:tc>
        <w:tc>
          <w:tcPr>
            <w:tcW w:w="2268"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368C260F" w14:textId="77777777" w:rsidR="00723C90" w:rsidRPr="00D53349" w:rsidRDefault="00723C90" w:rsidP="009C0874">
            <w:pPr>
              <w:jc w:val="center"/>
              <w:rPr>
                <w:rFonts w:ascii="Tahoma" w:hAnsi="Tahoma" w:cs="Tahoma"/>
                <w:b/>
                <w:bCs/>
                <w:sz w:val="21"/>
                <w:szCs w:val="21"/>
              </w:rPr>
            </w:pPr>
            <w:r w:rsidRPr="00D53349">
              <w:rPr>
                <w:rFonts w:ascii="Tahoma" w:hAnsi="Tahoma" w:cs="Tahoma"/>
                <w:b/>
                <w:bCs/>
                <w:color w:val="000000"/>
                <w:sz w:val="21"/>
                <w:szCs w:val="21"/>
              </w:rPr>
              <w:t>Value to individual</w:t>
            </w:r>
          </w:p>
        </w:tc>
        <w:tc>
          <w:tcPr>
            <w:tcW w:w="4536"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399CE172" w14:textId="77777777" w:rsidR="00723C90" w:rsidRPr="00D53349" w:rsidRDefault="00723C90" w:rsidP="009C0874">
            <w:pPr>
              <w:jc w:val="center"/>
              <w:rPr>
                <w:rFonts w:ascii="Tahoma" w:hAnsi="Tahoma" w:cs="Tahoma"/>
                <w:b/>
                <w:bCs/>
                <w:sz w:val="21"/>
                <w:szCs w:val="21"/>
              </w:rPr>
            </w:pPr>
            <w:r w:rsidRPr="00D53349">
              <w:rPr>
                <w:rFonts w:ascii="Tahoma" w:hAnsi="Tahoma" w:cs="Tahoma"/>
                <w:b/>
                <w:bCs/>
                <w:color w:val="000000"/>
                <w:sz w:val="21"/>
                <w:szCs w:val="21"/>
              </w:rPr>
              <w:t>Criteria</w:t>
            </w:r>
          </w:p>
        </w:tc>
      </w:tr>
      <w:tr w:rsidR="00723C90" w:rsidRPr="00D53349" w14:paraId="5C9C09CF" w14:textId="77777777" w:rsidTr="00D53349">
        <w:trPr>
          <w:trHeight w:val="255"/>
        </w:trPr>
        <w:tc>
          <w:tcPr>
            <w:tcW w:w="2544" w:type="dxa"/>
            <w:vMerge w:val="restart"/>
            <w:tcBorders>
              <w:top w:val="single" w:sz="6" w:space="0" w:color="9A9A9A"/>
              <w:left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51898481" w14:textId="77777777" w:rsidR="00723C90" w:rsidRPr="00D53349" w:rsidRDefault="00723C90" w:rsidP="009C0874">
            <w:pPr>
              <w:jc w:val="center"/>
              <w:rPr>
                <w:rFonts w:ascii="Tahoma" w:hAnsi="Tahoma" w:cs="Tahoma"/>
                <w:sz w:val="22"/>
                <w:szCs w:val="22"/>
              </w:rPr>
            </w:pPr>
            <w:r w:rsidRPr="00D53349">
              <w:rPr>
                <w:rFonts w:ascii="Tahoma" w:hAnsi="Tahoma" w:cs="Tahoma"/>
                <w:color w:val="000000"/>
                <w:sz w:val="22"/>
                <w:szCs w:val="22"/>
              </w:rPr>
              <w:t xml:space="preserve">30 </w:t>
            </w:r>
            <w:r w:rsidRPr="00D53349">
              <w:rPr>
                <w:rFonts w:ascii="Tahoma" w:hAnsi="Tahoma" w:cs="Tahoma"/>
                <w:color w:val="000000"/>
                <w:sz w:val="22"/>
                <w:szCs w:val="22"/>
                <w:shd w:val="clear" w:color="auto" w:fill="F7F5EF"/>
              </w:rPr>
              <w:t>mins - 1hr</w:t>
            </w:r>
          </w:p>
        </w:tc>
        <w:tc>
          <w:tcPr>
            <w:tcW w:w="2268"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23AD203B" w14:textId="77777777" w:rsidR="00723C90" w:rsidRPr="00D53349" w:rsidRDefault="00723C90" w:rsidP="006E7B3E">
            <w:pPr>
              <w:jc w:val="center"/>
              <w:rPr>
                <w:rFonts w:ascii="Tahoma" w:hAnsi="Tahoma" w:cs="Tahoma"/>
                <w:sz w:val="22"/>
                <w:szCs w:val="22"/>
              </w:rPr>
            </w:pPr>
            <w:r w:rsidRPr="00D53349">
              <w:rPr>
                <w:rFonts w:ascii="Tahoma" w:hAnsi="Tahoma" w:cs="Tahoma"/>
                <w:color w:val="000000"/>
                <w:sz w:val="22"/>
                <w:szCs w:val="22"/>
              </w:rPr>
              <w:t>0 point</w:t>
            </w:r>
          </w:p>
        </w:tc>
        <w:tc>
          <w:tcPr>
            <w:tcW w:w="4536"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43BA4955" w14:textId="77777777" w:rsidR="00723C90" w:rsidRPr="00D53349" w:rsidRDefault="00723C90" w:rsidP="006E7B3E">
            <w:pPr>
              <w:rPr>
                <w:rFonts w:ascii="Tahoma" w:hAnsi="Tahoma" w:cs="Tahoma"/>
                <w:sz w:val="22"/>
                <w:szCs w:val="22"/>
              </w:rPr>
            </w:pPr>
            <w:r w:rsidRPr="00D53349">
              <w:rPr>
                <w:rFonts w:ascii="Tahoma" w:hAnsi="Tahoma" w:cs="Tahoma"/>
                <w:color w:val="000000"/>
                <w:sz w:val="22"/>
                <w:szCs w:val="22"/>
              </w:rPr>
              <w:t>Minimal benefit</w:t>
            </w:r>
          </w:p>
        </w:tc>
      </w:tr>
      <w:tr w:rsidR="00723C90" w:rsidRPr="00D53349" w14:paraId="6DC4E6B9" w14:textId="77777777" w:rsidTr="00D53349">
        <w:trPr>
          <w:trHeight w:val="564"/>
        </w:trPr>
        <w:tc>
          <w:tcPr>
            <w:tcW w:w="2544" w:type="dxa"/>
            <w:vMerge/>
            <w:tcBorders>
              <w:left w:val="single" w:sz="6" w:space="0" w:color="9A9A9A"/>
              <w:right w:val="single" w:sz="6" w:space="0" w:color="9A9A9A"/>
            </w:tcBorders>
            <w:shd w:val="clear" w:color="auto" w:fill="F7F5EF"/>
            <w:tcMar>
              <w:top w:w="20" w:type="dxa"/>
              <w:left w:w="80" w:type="dxa"/>
              <w:bottom w:w="20" w:type="dxa"/>
              <w:right w:w="80" w:type="dxa"/>
            </w:tcMar>
            <w:hideMark/>
          </w:tcPr>
          <w:p w14:paraId="6931326C" w14:textId="77777777" w:rsidR="00723C90" w:rsidRPr="00D53349" w:rsidRDefault="00723C90" w:rsidP="009C0874">
            <w:pPr>
              <w:rPr>
                <w:rFonts w:ascii="Tahoma" w:hAnsi="Tahoma" w:cs="Tahoma"/>
                <w:sz w:val="22"/>
                <w:szCs w:val="22"/>
              </w:rPr>
            </w:pPr>
          </w:p>
        </w:tc>
        <w:tc>
          <w:tcPr>
            <w:tcW w:w="2268"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vAlign w:val="center"/>
            <w:hideMark/>
          </w:tcPr>
          <w:p w14:paraId="1F684C7A" w14:textId="77777777" w:rsidR="00723C90" w:rsidRPr="00D53349" w:rsidRDefault="00723C90" w:rsidP="006E7B3E">
            <w:pPr>
              <w:jc w:val="center"/>
              <w:rPr>
                <w:rFonts w:ascii="Tahoma" w:hAnsi="Tahoma" w:cs="Tahoma"/>
                <w:sz w:val="22"/>
                <w:szCs w:val="22"/>
              </w:rPr>
            </w:pPr>
            <w:r w:rsidRPr="00D53349">
              <w:rPr>
                <w:rFonts w:ascii="Tahoma" w:hAnsi="Tahoma" w:cs="Tahoma"/>
                <w:color w:val="000000"/>
                <w:sz w:val="22"/>
                <w:szCs w:val="22"/>
              </w:rPr>
              <w:t>1 point</w:t>
            </w:r>
          </w:p>
        </w:tc>
        <w:tc>
          <w:tcPr>
            <w:tcW w:w="4536"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vAlign w:val="center"/>
            <w:hideMark/>
          </w:tcPr>
          <w:p w14:paraId="7F4AA5BB" w14:textId="232C66D2" w:rsidR="00723C90" w:rsidRPr="00D53349" w:rsidRDefault="00723C90" w:rsidP="006E7B3E">
            <w:pPr>
              <w:rPr>
                <w:rFonts w:ascii="Tahoma" w:hAnsi="Tahoma" w:cs="Tahoma"/>
                <w:sz w:val="22"/>
                <w:szCs w:val="22"/>
              </w:rPr>
            </w:pPr>
            <w:r w:rsidRPr="00D53349">
              <w:rPr>
                <w:rFonts w:ascii="Tahoma" w:hAnsi="Tahoma" w:cs="Tahoma"/>
                <w:color w:val="000000"/>
                <w:sz w:val="22"/>
                <w:szCs w:val="22"/>
              </w:rPr>
              <w:t>Refreshing existing skills and knowledge of introduced new skills and</w:t>
            </w:r>
            <w:r w:rsidR="006733A1" w:rsidRPr="00D53349">
              <w:rPr>
                <w:rFonts w:ascii="Tahoma" w:hAnsi="Tahoma" w:cs="Tahoma"/>
                <w:color w:val="000000"/>
                <w:sz w:val="22"/>
                <w:szCs w:val="22"/>
              </w:rPr>
              <w:t xml:space="preserve"> </w:t>
            </w:r>
            <w:r w:rsidRPr="00D53349">
              <w:rPr>
                <w:rFonts w:ascii="Tahoma" w:hAnsi="Tahoma" w:cs="Tahoma"/>
                <w:color w:val="000000"/>
                <w:sz w:val="22"/>
                <w:szCs w:val="22"/>
              </w:rPr>
              <w:t>/</w:t>
            </w:r>
            <w:r w:rsidR="006733A1" w:rsidRPr="00D53349">
              <w:rPr>
                <w:rFonts w:ascii="Tahoma" w:hAnsi="Tahoma" w:cs="Tahoma"/>
                <w:color w:val="000000"/>
                <w:sz w:val="22"/>
                <w:szCs w:val="22"/>
              </w:rPr>
              <w:t xml:space="preserve"> </w:t>
            </w:r>
            <w:r w:rsidRPr="00D53349">
              <w:rPr>
                <w:rFonts w:ascii="Tahoma" w:hAnsi="Tahoma" w:cs="Tahoma"/>
                <w:color w:val="000000"/>
                <w:sz w:val="22"/>
                <w:szCs w:val="22"/>
              </w:rPr>
              <w:t>or concepts and their use (Refresh and Update)</w:t>
            </w:r>
          </w:p>
        </w:tc>
      </w:tr>
      <w:tr w:rsidR="00723C90" w:rsidRPr="00D53349" w14:paraId="7E1F5359" w14:textId="77777777" w:rsidTr="00D53349">
        <w:trPr>
          <w:trHeight w:val="501"/>
        </w:trPr>
        <w:tc>
          <w:tcPr>
            <w:tcW w:w="2544" w:type="dxa"/>
            <w:vMerge/>
            <w:tcBorders>
              <w:left w:val="single" w:sz="6" w:space="0" w:color="9A9A9A"/>
              <w:bottom w:val="single" w:sz="6" w:space="0" w:color="9A9A9A"/>
              <w:right w:val="single" w:sz="6" w:space="0" w:color="9A9A9A"/>
            </w:tcBorders>
            <w:shd w:val="clear" w:color="auto" w:fill="F7F5EF"/>
            <w:tcMar>
              <w:top w:w="20" w:type="dxa"/>
              <w:left w:w="80" w:type="dxa"/>
              <w:bottom w:w="20" w:type="dxa"/>
              <w:right w:w="80" w:type="dxa"/>
            </w:tcMar>
            <w:hideMark/>
          </w:tcPr>
          <w:p w14:paraId="35D447B6" w14:textId="77777777" w:rsidR="00723C90" w:rsidRPr="00D53349" w:rsidRDefault="00723C90" w:rsidP="009C0874">
            <w:pPr>
              <w:rPr>
                <w:rFonts w:ascii="Tahoma" w:hAnsi="Tahoma" w:cs="Tahoma"/>
                <w:sz w:val="22"/>
                <w:szCs w:val="22"/>
              </w:rPr>
            </w:pPr>
          </w:p>
        </w:tc>
        <w:tc>
          <w:tcPr>
            <w:tcW w:w="2268"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2BCFD860" w14:textId="77777777" w:rsidR="00723C90" w:rsidRPr="00D53349" w:rsidRDefault="00723C90" w:rsidP="006E7B3E">
            <w:pPr>
              <w:jc w:val="center"/>
              <w:rPr>
                <w:rFonts w:ascii="Tahoma" w:hAnsi="Tahoma" w:cs="Tahoma"/>
                <w:color w:val="000000" w:themeColor="text1"/>
                <w:sz w:val="22"/>
                <w:szCs w:val="22"/>
              </w:rPr>
            </w:pPr>
            <w:r w:rsidRPr="00D53349">
              <w:rPr>
                <w:rFonts w:ascii="Tahoma" w:hAnsi="Tahoma" w:cs="Tahoma"/>
                <w:color w:val="000000" w:themeColor="text1"/>
                <w:sz w:val="22"/>
                <w:szCs w:val="22"/>
              </w:rPr>
              <w:t>1 point</w:t>
            </w:r>
          </w:p>
        </w:tc>
        <w:tc>
          <w:tcPr>
            <w:tcW w:w="4536"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5FACAABF" w14:textId="40495988" w:rsidR="00723C90" w:rsidRPr="00D53349" w:rsidRDefault="00723C90" w:rsidP="006E7B3E">
            <w:pPr>
              <w:rPr>
                <w:rFonts w:ascii="Tahoma" w:hAnsi="Tahoma" w:cs="Tahoma"/>
                <w:color w:val="000000" w:themeColor="text1"/>
                <w:sz w:val="22"/>
                <w:szCs w:val="22"/>
              </w:rPr>
            </w:pPr>
            <w:r w:rsidRPr="00D53349">
              <w:rPr>
                <w:rFonts w:ascii="Tahoma" w:hAnsi="Tahoma" w:cs="Tahoma"/>
                <w:color w:val="000000"/>
                <w:sz w:val="22"/>
                <w:szCs w:val="22"/>
              </w:rPr>
              <w:t>Extremely useful for developing new skills for work activities and inspired development activity (Extremely useful)</w:t>
            </w:r>
          </w:p>
        </w:tc>
      </w:tr>
    </w:tbl>
    <w:p w14:paraId="71EB1034" w14:textId="77777777" w:rsidR="00723C90" w:rsidRPr="00D53349" w:rsidRDefault="00723C90" w:rsidP="00723C90">
      <w:pPr>
        <w:rPr>
          <w:rFonts w:ascii="Tahoma" w:hAnsi="Tahoma" w:cs="Tahoma"/>
          <w:b/>
          <w:bCs/>
          <w:color w:val="000000"/>
          <w:sz w:val="22"/>
          <w:szCs w:val="22"/>
        </w:rPr>
      </w:pPr>
    </w:p>
    <w:p w14:paraId="61D99506" w14:textId="77777777" w:rsidR="00723C90" w:rsidRPr="00D53349" w:rsidRDefault="00723C90" w:rsidP="00723C90">
      <w:pPr>
        <w:rPr>
          <w:rFonts w:ascii="Tahoma" w:hAnsi="Tahoma" w:cs="Tahoma"/>
          <w:b/>
          <w:bCs/>
          <w:color w:val="7030A0"/>
          <w:sz w:val="22"/>
          <w:szCs w:val="22"/>
        </w:rPr>
      </w:pPr>
      <w:r w:rsidRPr="00D53349">
        <w:rPr>
          <w:rFonts w:ascii="Tahoma" w:hAnsi="Tahoma" w:cs="Tahoma"/>
          <w:b/>
          <w:bCs/>
          <w:color w:val="7030A0"/>
          <w:sz w:val="22"/>
          <w:szCs w:val="22"/>
        </w:rPr>
        <w:t>Table 2:</w:t>
      </w:r>
    </w:p>
    <w:p w14:paraId="7336E403" w14:textId="77777777" w:rsidR="00723C90" w:rsidRPr="00D53349" w:rsidRDefault="00723C90" w:rsidP="00723C90">
      <w:pPr>
        <w:rPr>
          <w:rFonts w:ascii="Tahoma" w:hAnsi="Tahoma" w:cs="Tahoma"/>
          <w:b/>
          <w:bCs/>
          <w:color w:val="7030A0"/>
          <w:sz w:val="10"/>
          <w:szCs w:val="10"/>
        </w:rPr>
      </w:pPr>
    </w:p>
    <w:tbl>
      <w:tblPr>
        <w:tblW w:w="0" w:type="auto"/>
        <w:tblCellMar>
          <w:top w:w="15" w:type="dxa"/>
          <w:left w:w="15" w:type="dxa"/>
          <w:bottom w:w="15" w:type="dxa"/>
          <w:right w:w="15" w:type="dxa"/>
        </w:tblCellMar>
        <w:tblLook w:val="04A0" w:firstRow="1" w:lastRow="0" w:firstColumn="1" w:lastColumn="0" w:noHBand="0" w:noVBand="1"/>
      </w:tblPr>
      <w:tblGrid>
        <w:gridCol w:w="2544"/>
        <w:gridCol w:w="2268"/>
        <w:gridCol w:w="4536"/>
      </w:tblGrid>
      <w:tr w:rsidR="00723C90" w:rsidRPr="00D53349" w14:paraId="45798152" w14:textId="77777777" w:rsidTr="00D53349">
        <w:trPr>
          <w:trHeight w:val="255"/>
        </w:trPr>
        <w:tc>
          <w:tcPr>
            <w:tcW w:w="2544"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1BD64951" w14:textId="77777777" w:rsidR="00723C90" w:rsidRPr="00D53349" w:rsidRDefault="00723C90" w:rsidP="009C0874">
            <w:pPr>
              <w:jc w:val="center"/>
              <w:rPr>
                <w:rFonts w:ascii="Tahoma" w:hAnsi="Tahoma" w:cs="Tahoma"/>
                <w:b/>
                <w:bCs/>
                <w:sz w:val="22"/>
                <w:szCs w:val="22"/>
              </w:rPr>
            </w:pPr>
            <w:r w:rsidRPr="00D53349">
              <w:rPr>
                <w:rFonts w:ascii="Tahoma" w:hAnsi="Tahoma" w:cs="Tahoma"/>
                <w:b/>
                <w:bCs/>
                <w:color w:val="000000"/>
                <w:sz w:val="22"/>
                <w:szCs w:val="22"/>
              </w:rPr>
              <w:t>Work-related activity</w:t>
            </w:r>
          </w:p>
        </w:tc>
        <w:tc>
          <w:tcPr>
            <w:tcW w:w="2268"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06C77694" w14:textId="77777777" w:rsidR="00723C90" w:rsidRPr="00D53349" w:rsidRDefault="00723C90" w:rsidP="009C0874">
            <w:pPr>
              <w:jc w:val="center"/>
              <w:rPr>
                <w:rFonts w:ascii="Tahoma" w:hAnsi="Tahoma" w:cs="Tahoma"/>
                <w:b/>
                <w:bCs/>
                <w:sz w:val="22"/>
                <w:szCs w:val="22"/>
              </w:rPr>
            </w:pPr>
            <w:r w:rsidRPr="00D53349">
              <w:rPr>
                <w:rFonts w:ascii="Tahoma" w:hAnsi="Tahoma" w:cs="Tahoma"/>
                <w:b/>
                <w:bCs/>
                <w:color w:val="000000"/>
                <w:sz w:val="22"/>
                <w:szCs w:val="22"/>
              </w:rPr>
              <w:t>Value to individual</w:t>
            </w:r>
          </w:p>
        </w:tc>
        <w:tc>
          <w:tcPr>
            <w:tcW w:w="4536"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2D1CD08D" w14:textId="77777777" w:rsidR="00723C90" w:rsidRPr="00D53349" w:rsidRDefault="00723C90" w:rsidP="009C0874">
            <w:pPr>
              <w:jc w:val="center"/>
              <w:rPr>
                <w:rFonts w:ascii="Tahoma" w:hAnsi="Tahoma" w:cs="Tahoma"/>
                <w:b/>
                <w:bCs/>
                <w:sz w:val="22"/>
                <w:szCs w:val="22"/>
              </w:rPr>
            </w:pPr>
            <w:r w:rsidRPr="00D53349">
              <w:rPr>
                <w:rFonts w:ascii="Tahoma" w:hAnsi="Tahoma" w:cs="Tahoma"/>
                <w:b/>
                <w:bCs/>
                <w:color w:val="000000"/>
                <w:sz w:val="22"/>
                <w:szCs w:val="22"/>
              </w:rPr>
              <w:t>Criteria</w:t>
            </w:r>
          </w:p>
        </w:tc>
      </w:tr>
      <w:tr w:rsidR="00723C90" w:rsidRPr="00D53349" w14:paraId="4BD4E8CA" w14:textId="77777777" w:rsidTr="00D53349">
        <w:trPr>
          <w:trHeight w:val="255"/>
        </w:trPr>
        <w:tc>
          <w:tcPr>
            <w:tcW w:w="2544" w:type="dxa"/>
            <w:vMerge w:val="restart"/>
            <w:tcBorders>
              <w:top w:val="single" w:sz="6" w:space="0" w:color="9A9A9A"/>
              <w:left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6163074C" w14:textId="77777777" w:rsidR="00723C90" w:rsidRPr="00D53349" w:rsidRDefault="00723C90" w:rsidP="009C0874">
            <w:pPr>
              <w:jc w:val="center"/>
              <w:rPr>
                <w:rFonts w:ascii="Tahoma" w:hAnsi="Tahoma" w:cs="Tahoma"/>
                <w:sz w:val="22"/>
                <w:szCs w:val="22"/>
              </w:rPr>
            </w:pPr>
            <w:r w:rsidRPr="00D53349">
              <w:rPr>
                <w:rFonts w:ascii="Tahoma" w:hAnsi="Tahoma" w:cs="Tahoma"/>
                <w:color w:val="000000"/>
                <w:sz w:val="22"/>
                <w:szCs w:val="22"/>
              </w:rPr>
              <w:t>1 - 4 hrs</w:t>
            </w:r>
          </w:p>
        </w:tc>
        <w:tc>
          <w:tcPr>
            <w:tcW w:w="2268"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2F1BC6A7" w14:textId="77777777" w:rsidR="00723C90" w:rsidRPr="00D53349" w:rsidRDefault="00723C90" w:rsidP="006E7B3E">
            <w:pPr>
              <w:jc w:val="center"/>
              <w:rPr>
                <w:rFonts w:ascii="Tahoma" w:hAnsi="Tahoma" w:cs="Tahoma"/>
                <w:sz w:val="22"/>
                <w:szCs w:val="22"/>
              </w:rPr>
            </w:pPr>
            <w:r w:rsidRPr="00D53349">
              <w:rPr>
                <w:rFonts w:ascii="Tahoma" w:hAnsi="Tahoma" w:cs="Tahoma"/>
                <w:color w:val="000000"/>
                <w:sz w:val="22"/>
                <w:szCs w:val="22"/>
              </w:rPr>
              <w:t>0 point</w:t>
            </w:r>
          </w:p>
        </w:tc>
        <w:tc>
          <w:tcPr>
            <w:tcW w:w="4536"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57A0B88D" w14:textId="77777777" w:rsidR="00723C90" w:rsidRPr="00D53349" w:rsidRDefault="00723C90" w:rsidP="006E7B3E">
            <w:pPr>
              <w:rPr>
                <w:rFonts w:ascii="Tahoma" w:hAnsi="Tahoma" w:cs="Tahoma"/>
                <w:sz w:val="22"/>
                <w:szCs w:val="22"/>
              </w:rPr>
            </w:pPr>
            <w:r w:rsidRPr="00D53349">
              <w:rPr>
                <w:rFonts w:ascii="Tahoma" w:hAnsi="Tahoma" w:cs="Tahoma"/>
                <w:color w:val="000000"/>
                <w:sz w:val="22"/>
                <w:szCs w:val="22"/>
              </w:rPr>
              <w:t>Minimal benefit</w:t>
            </w:r>
          </w:p>
        </w:tc>
      </w:tr>
      <w:tr w:rsidR="00723C90" w:rsidRPr="00D53349" w14:paraId="163407C6" w14:textId="77777777" w:rsidTr="00D53349">
        <w:trPr>
          <w:trHeight w:val="624"/>
        </w:trPr>
        <w:tc>
          <w:tcPr>
            <w:tcW w:w="2544" w:type="dxa"/>
            <w:vMerge/>
            <w:tcBorders>
              <w:left w:val="single" w:sz="6" w:space="0" w:color="9A9A9A"/>
              <w:right w:val="single" w:sz="6" w:space="0" w:color="9A9A9A"/>
            </w:tcBorders>
            <w:tcMar>
              <w:top w:w="20" w:type="dxa"/>
              <w:left w:w="80" w:type="dxa"/>
              <w:bottom w:w="20" w:type="dxa"/>
              <w:right w:w="80" w:type="dxa"/>
            </w:tcMar>
            <w:hideMark/>
          </w:tcPr>
          <w:p w14:paraId="41F378FB" w14:textId="77777777" w:rsidR="00723C90" w:rsidRPr="00D53349" w:rsidRDefault="00723C90" w:rsidP="009C0874">
            <w:pPr>
              <w:rPr>
                <w:rFonts w:ascii="Tahoma" w:hAnsi="Tahoma" w:cs="Tahoma"/>
                <w:sz w:val="22"/>
                <w:szCs w:val="22"/>
              </w:rPr>
            </w:pPr>
          </w:p>
        </w:tc>
        <w:tc>
          <w:tcPr>
            <w:tcW w:w="2268"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vAlign w:val="center"/>
            <w:hideMark/>
          </w:tcPr>
          <w:p w14:paraId="347508BB" w14:textId="77777777" w:rsidR="00723C90" w:rsidRPr="00D53349" w:rsidRDefault="00723C90" w:rsidP="006E7B3E">
            <w:pPr>
              <w:jc w:val="center"/>
              <w:rPr>
                <w:rFonts w:ascii="Tahoma" w:hAnsi="Tahoma" w:cs="Tahoma"/>
                <w:sz w:val="22"/>
                <w:szCs w:val="22"/>
              </w:rPr>
            </w:pPr>
            <w:r w:rsidRPr="00D53349">
              <w:rPr>
                <w:rFonts w:ascii="Tahoma" w:hAnsi="Tahoma" w:cs="Tahoma"/>
                <w:color w:val="000000"/>
                <w:sz w:val="22"/>
                <w:szCs w:val="22"/>
              </w:rPr>
              <w:t>1 point</w:t>
            </w:r>
          </w:p>
        </w:tc>
        <w:tc>
          <w:tcPr>
            <w:tcW w:w="4536"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vAlign w:val="center"/>
            <w:hideMark/>
          </w:tcPr>
          <w:p w14:paraId="08DCB5B8" w14:textId="7FEA5182" w:rsidR="00723C90" w:rsidRPr="00D53349" w:rsidRDefault="00723C90" w:rsidP="006E7B3E">
            <w:pPr>
              <w:rPr>
                <w:rFonts w:ascii="Tahoma" w:hAnsi="Tahoma" w:cs="Tahoma"/>
                <w:sz w:val="22"/>
                <w:szCs w:val="22"/>
              </w:rPr>
            </w:pPr>
            <w:r w:rsidRPr="00D53349">
              <w:rPr>
                <w:rFonts w:ascii="Tahoma" w:hAnsi="Tahoma" w:cs="Tahoma"/>
                <w:color w:val="000000"/>
                <w:sz w:val="22"/>
                <w:szCs w:val="22"/>
              </w:rPr>
              <w:t>Refreshing existing skills and knowledge of introduced new skills and</w:t>
            </w:r>
            <w:r w:rsidR="00733DD5" w:rsidRPr="00D53349">
              <w:rPr>
                <w:rFonts w:ascii="Tahoma" w:hAnsi="Tahoma" w:cs="Tahoma"/>
                <w:color w:val="000000"/>
                <w:sz w:val="22"/>
                <w:szCs w:val="22"/>
              </w:rPr>
              <w:t xml:space="preserve"> </w:t>
            </w:r>
            <w:r w:rsidRPr="00D53349">
              <w:rPr>
                <w:rFonts w:ascii="Tahoma" w:hAnsi="Tahoma" w:cs="Tahoma"/>
                <w:color w:val="000000"/>
                <w:sz w:val="22"/>
                <w:szCs w:val="22"/>
              </w:rPr>
              <w:t>/</w:t>
            </w:r>
            <w:r w:rsidR="00733DD5" w:rsidRPr="00D53349">
              <w:rPr>
                <w:rFonts w:ascii="Tahoma" w:hAnsi="Tahoma" w:cs="Tahoma"/>
                <w:color w:val="000000"/>
                <w:sz w:val="22"/>
                <w:szCs w:val="22"/>
              </w:rPr>
              <w:t xml:space="preserve"> </w:t>
            </w:r>
            <w:r w:rsidRPr="00D53349">
              <w:rPr>
                <w:rFonts w:ascii="Tahoma" w:hAnsi="Tahoma" w:cs="Tahoma"/>
                <w:color w:val="000000"/>
                <w:sz w:val="22"/>
                <w:szCs w:val="22"/>
              </w:rPr>
              <w:t>or concepts and their use (Refresh and Update)</w:t>
            </w:r>
          </w:p>
        </w:tc>
      </w:tr>
      <w:tr w:rsidR="00723C90" w:rsidRPr="00D53349" w14:paraId="1AC552DC" w14:textId="77777777" w:rsidTr="00D53349">
        <w:trPr>
          <w:trHeight w:val="675"/>
        </w:trPr>
        <w:tc>
          <w:tcPr>
            <w:tcW w:w="2544" w:type="dxa"/>
            <w:vMerge/>
            <w:tcBorders>
              <w:left w:val="single" w:sz="6" w:space="0" w:color="9A9A9A"/>
              <w:bottom w:val="single" w:sz="6" w:space="0" w:color="9A9A9A"/>
              <w:right w:val="single" w:sz="6" w:space="0" w:color="9A9A9A"/>
            </w:tcBorders>
            <w:shd w:val="clear" w:color="auto" w:fill="EBEBEB"/>
            <w:tcMar>
              <w:top w:w="20" w:type="dxa"/>
              <w:left w:w="80" w:type="dxa"/>
              <w:bottom w:w="20" w:type="dxa"/>
              <w:right w:w="80" w:type="dxa"/>
            </w:tcMar>
            <w:hideMark/>
          </w:tcPr>
          <w:p w14:paraId="651AE5AF" w14:textId="77777777" w:rsidR="00723C90" w:rsidRPr="00D53349" w:rsidRDefault="00723C90" w:rsidP="009C0874">
            <w:pPr>
              <w:rPr>
                <w:rFonts w:ascii="Tahoma" w:hAnsi="Tahoma" w:cs="Tahoma"/>
                <w:sz w:val="22"/>
                <w:szCs w:val="22"/>
              </w:rPr>
            </w:pPr>
          </w:p>
        </w:tc>
        <w:tc>
          <w:tcPr>
            <w:tcW w:w="2268"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53EA519A" w14:textId="77777777" w:rsidR="00723C90" w:rsidRPr="00D53349" w:rsidRDefault="00723C90" w:rsidP="006E7B3E">
            <w:pPr>
              <w:jc w:val="center"/>
              <w:rPr>
                <w:rFonts w:ascii="Tahoma" w:hAnsi="Tahoma" w:cs="Tahoma"/>
                <w:sz w:val="22"/>
                <w:szCs w:val="22"/>
              </w:rPr>
            </w:pPr>
            <w:r w:rsidRPr="00D53349">
              <w:rPr>
                <w:rFonts w:ascii="Tahoma" w:hAnsi="Tahoma" w:cs="Tahoma"/>
                <w:color w:val="000000"/>
                <w:sz w:val="22"/>
                <w:szCs w:val="22"/>
              </w:rPr>
              <w:t>2 points</w:t>
            </w:r>
          </w:p>
        </w:tc>
        <w:tc>
          <w:tcPr>
            <w:tcW w:w="4536"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5F49516B" w14:textId="77777777" w:rsidR="00723C90" w:rsidRPr="00D53349" w:rsidRDefault="00723C90" w:rsidP="006E7B3E">
            <w:pPr>
              <w:rPr>
                <w:rFonts w:ascii="Tahoma" w:hAnsi="Tahoma" w:cs="Tahoma"/>
                <w:sz w:val="22"/>
                <w:szCs w:val="22"/>
              </w:rPr>
            </w:pPr>
            <w:r w:rsidRPr="00D53349">
              <w:rPr>
                <w:rFonts w:ascii="Tahoma" w:hAnsi="Tahoma" w:cs="Tahoma"/>
                <w:color w:val="000000"/>
                <w:sz w:val="22"/>
                <w:szCs w:val="22"/>
              </w:rPr>
              <w:t>Extremely useful for developing new skills for work activities and inspired development activity (Extremely useful)</w:t>
            </w:r>
          </w:p>
        </w:tc>
      </w:tr>
    </w:tbl>
    <w:p w14:paraId="1F08855C" w14:textId="77777777" w:rsidR="00723C90" w:rsidRPr="00D53349" w:rsidRDefault="00723C90" w:rsidP="00723C90">
      <w:pPr>
        <w:rPr>
          <w:rFonts w:ascii="Tahoma" w:hAnsi="Tahoma" w:cs="Tahoma"/>
          <w:color w:val="000000"/>
          <w:sz w:val="22"/>
          <w:szCs w:val="22"/>
        </w:rPr>
      </w:pPr>
    </w:p>
    <w:p w14:paraId="24F0E02F" w14:textId="77777777" w:rsidR="00723C90" w:rsidRPr="00D53349" w:rsidRDefault="00723C90" w:rsidP="00723C90">
      <w:pPr>
        <w:rPr>
          <w:rFonts w:ascii="Tahoma" w:hAnsi="Tahoma" w:cs="Tahoma"/>
          <w:b/>
          <w:bCs/>
          <w:color w:val="C0504D" w:themeColor="accent2"/>
          <w:sz w:val="22"/>
          <w:szCs w:val="22"/>
        </w:rPr>
      </w:pPr>
      <w:r w:rsidRPr="00D53349">
        <w:rPr>
          <w:rFonts w:ascii="Tahoma" w:hAnsi="Tahoma" w:cs="Tahoma"/>
          <w:b/>
          <w:bCs/>
          <w:color w:val="C0504D" w:themeColor="accent2"/>
          <w:sz w:val="22"/>
          <w:szCs w:val="22"/>
        </w:rPr>
        <w:t>Table 3:</w:t>
      </w:r>
    </w:p>
    <w:p w14:paraId="47D522AC" w14:textId="77777777" w:rsidR="00723C90" w:rsidRPr="00D53349" w:rsidRDefault="00723C90" w:rsidP="00723C90">
      <w:pPr>
        <w:rPr>
          <w:rFonts w:ascii="Tahoma" w:hAnsi="Tahoma" w:cs="Tahoma"/>
          <w:b/>
          <w:bCs/>
          <w:color w:val="C0504D" w:themeColor="accent2"/>
          <w:sz w:val="10"/>
          <w:szCs w:val="10"/>
        </w:rPr>
      </w:pPr>
    </w:p>
    <w:tbl>
      <w:tblPr>
        <w:tblW w:w="0" w:type="auto"/>
        <w:tblCellMar>
          <w:top w:w="15" w:type="dxa"/>
          <w:left w:w="15" w:type="dxa"/>
          <w:bottom w:w="15" w:type="dxa"/>
          <w:right w:w="15" w:type="dxa"/>
        </w:tblCellMar>
        <w:tblLook w:val="04A0" w:firstRow="1" w:lastRow="0" w:firstColumn="1" w:lastColumn="0" w:noHBand="0" w:noVBand="1"/>
      </w:tblPr>
      <w:tblGrid>
        <w:gridCol w:w="2544"/>
        <w:gridCol w:w="2268"/>
        <w:gridCol w:w="4536"/>
      </w:tblGrid>
      <w:tr w:rsidR="00723C90" w:rsidRPr="00D53349" w14:paraId="414B401B" w14:textId="77777777" w:rsidTr="00D53349">
        <w:trPr>
          <w:trHeight w:val="255"/>
        </w:trPr>
        <w:tc>
          <w:tcPr>
            <w:tcW w:w="2544"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569FF1C8" w14:textId="77777777" w:rsidR="00723C90" w:rsidRPr="00D53349" w:rsidRDefault="00723C90" w:rsidP="009C0874">
            <w:pPr>
              <w:jc w:val="center"/>
              <w:rPr>
                <w:rFonts w:ascii="Tahoma" w:hAnsi="Tahoma" w:cs="Tahoma"/>
                <w:b/>
                <w:bCs/>
                <w:sz w:val="22"/>
                <w:szCs w:val="22"/>
              </w:rPr>
            </w:pPr>
            <w:r w:rsidRPr="00D53349">
              <w:rPr>
                <w:rFonts w:ascii="Tahoma" w:hAnsi="Tahoma" w:cs="Tahoma"/>
                <w:b/>
                <w:bCs/>
                <w:color w:val="000000"/>
                <w:sz w:val="22"/>
                <w:szCs w:val="22"/>
              </w:rPr>
              <w:t>Work-related activity</w:t>
            </w:r>
          </w:p>
        </w:tc>
        <w:tc>
          <w:tcPr>
            <w:tcW w:w="2268"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510B6291" w14:textId="77777777" w:rsidR="00723C90" w:rsidRPr="00D53349" w:rsidRDefault="00723C90" w:rsidP="009C0874">
            <w:pPr>
              <w:jc w:val="center"/>
              <w:rPr>
                <w:rFonts w:ascii="Tahoma" w:hAnsi="Tahoma" w:cs="Tahoma"/>
                <w:b/>
                <w:bCs/>
                <w:sz w:val="22"/>
                <w:szCs w:val="22"/>
              </w:rPr>
            </w:pPr>
            <w:r w:rsidRPr="00D53349">
              <w:rPr>
                <w:rFonts w:ascii="Tahoma" w:hAnsi="Tahoma" w:cs="Tahoma"/>
                <w:b/>
                <w:bCs/>
                <w:color w:val="000000"/>
                <w:sz w:val="22"/>
                <w:szCs w:val="22"/>
              </w:rPr>
              <w:t>Value to individual</w:t>
            </w:r>
          </w:p>
        </w:tc>
        <w:tc>
          <w:tcPr>
            <w:tcW w:w="4536"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3CD13782" w14:textId="77777777" w:rsidR="00723C90" w:rsidRPr="00D53349" w:rsidRDefault="00723C90" w:rsidP="009C0874">
            <w:pPr>
              <w:jc w:val="center"/>
              <w:rPr>
                <w:rFonts w:ascii="Tahoma" w:hAnsi="Tahoma" w:cs="Tahoma"/>
                <w:b/>
                <w:bCs/>
                <w:sz w:val="22"/>
                <w:szCs w:val="22"/>
              </w:rPr>
            </w:pPr>
            <w:r w:rsidRPr="00D53349">
              <w:rPr>
                <w:rFonts w:ascii="Tahoma" w:hAnsi="Tahoma" w:cs="Tahoma"/>
                <w:b/>
                <w:bCs/>
                <w:color w:val="000000"/>
                <w:sz w:val="22"/>
                <w:szCs w:val="22"/>
              </w:rPr>
              <w:t>Criteria</w:t>
            </w:r>
          </w:p>
        </w:tc>
      </w:tr>
      <w:tr w:rsidR="00723C90" w:rsidRPr="00D53349" w14:paraId="5AD451FB" w14:textId="77777777" w:rsidTr="00D53349">
        <w:trPr>
          <w:trHeight w:val="255"/>
        </w:trPr>
        <w:tc>
          <w:tcPr>
            <w:tcW w:w="2544" w:type="dxa"/>
            <w:vMerge w:val="restart"/>
            <w:tcBorders>
              <w:top w:val="single" w:sz="6" w:space="0" w:color="9A9A9A"/>
              <w:left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7EE72964" w14:textId="77777777" w:rsidR="00723C90" w:rsidRPr="00D53349" w:rsidRDefault="00723C90" w:rsidP="009C0874">
            <w:pPr>
              <w:jc w:val="center"/>
              <w:rPr>
                <w:rFonts w:ascii="Tahoma" w:hAnsi="Tahoma" w:cs="Tahoma"/>
                <w:sz w:val="22"/>
                <w:szCs w:val="22"/>
              </w:rPr>
            </w:pPr>
            <w:r w:rsidRPr="00D53349">
              <w:rPr>
                <w:rFonts w:ascii="Tahoma" w:hAnsi="Tahoma" w:cs="Tahoma"/>
                <w:color w:val="000000"/>
                <w:sz w:val="22"/>
                <w:szCs w:val="22"/>
              </w:rPr>
              <w:t>4 + hrs</w:t>
            </w:r>
          </w:p>
        </w:tc>
        <w:tc>
          <w:tcPr>
            <w:tcW w:w="2268"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052BDC84" w14:textId="77777777" w:rsidR="00723C90" w:rsidRPr="00D53349" w:rsidRDefault="00723C90" w:rsidP="006E7B3E">
            <w:pPr>
              <w:jc w:val="center"/>
              <w:rPr>
                <w:rFonts w:ascii="Tahoma" w:hAnsi="Tahoma" w:cs="Tahoma"/>
                <w:sz w:val="22"/>
                <w:szCs w:val="22"/>
              </w:rPr>
            </w:pPr>
            <w:r w:rsidRPr="00D53349">
              <w:rPr>
                <w:rFonts w:ascii="Tahoma" w:hAnsi="Tahoma" w:cs="Tahoma"/>
                <w:color w:val="000000"/>
                <w:sz w:val="22"/>
                <w:szCs w:val="22"/>
              </w:rPr>
              <w:t>0 point</w:t>
            </w:r>
          </w:p>
        </w:tc>
        <w:tc>
          <w:tcPr>
            <w:tcW w:w="4536"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7EB758BD" w14:textId="77777777" w:rsidR="00723C90" w:rsidRPr="00D53349" w:rsidRDefault="00723C90" w:rsidP="006E7B3E">
            <w:pPr>
              <w:rPr>
                <w:rFonts w:ascii="Tahoma" w:hAnsi="Tahoma" w:cs="Tahoma"/>
                <w:sz w:val="22"/>
                <w:szCs w:val="22"/>
              </w:rPr>
            </w:pPr>
            <w:r w:rsidRPr="00D53349">
              <w:rPr>
                <w:rFonts w:ascii="Tahoma" w:hAnsi="Tahoma" w:cs="Tahoma"/>
                <w:color w:val="000000"/>
                <w:sz w:val="22"/>
                <w:szCs w:val="22"/>
              </w:rPr>
              <w:t>Minimal benefit</w:t>
            </w:r>
          </w:p>
        </w:tc>
      </w:tr>
      <w:tr w:rsidR="00723C90" w:rsidRPr="00D53349" w14:paraId="302CE4A9" w14:textId="77777777" w:rsidTr="00D53349">
        <w:trPr>
          <w:trHeight w:val="675"/>
        </w:trPr>
        <w:tc>
          <w:tcPr>
            <w:tcW w:w="2544" w:type="dxa"/>
            <w:vMerge/>
            <w:tcBorders>
              <w:left w:val="single" w:sz="6" w:space="0" w:color="9A9A9A"/>
              <w:right w:val="single" w:sz="6" w:space="0" w:color="9A9A9A"/>
            </w:tcBorders>
            <w:tcMar>
              <w:top w:w="20" w:type="dxa"/>
              <w:left w:w="80" w:type="dxa"/>
              <w:bottom w:w="20" w:type="dxa"/>
              <w:right w:w="80" w:type="dxa"/>
            </w:tcMar>
            <w:hideMark/>
          </w:tcPr>
          <w:p w14:paraId="1E59E5D3" w14:textId="77777777" w:rsidR="00723C90" w:rsidRPr="00D53349" w:rsidRDefault="00723C90" w:rsidP="009C0874">
            <w:pPr>
              <w:rPr>
                <w:rFonts w:ascii="Tahoma" w:hAnsi="Tahoma" w:cs="Tahoma"/>
                <w:sz w:val="22"/>
                <w:szCs w:val="22"/>
              </w:rPr>
            </w:pPr>
          </w:p>
        </w:tc>
        <w:tc>
          <w:tcPr>
            <w:tcW w:w="2268"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vAlign w:val="center"/>
            <w:hideMark/>
          </w:tcPr>
          <w:p w14:paraId="79D288BF" w14:textId="77777777" w:rsidR="00723C90" w:rsidRPr="00D53349" w:rsidRDefault="00723C90" w:rsidP="006E7B3E">
            <w:pPr>
              <w:jc w:val="center"/>
              <w:rPr>
                <w:rFonts w:ascii="Tahoma" w:hAnsi="Tahoma" w:cs="Tahoma"/>
                <w:sz w:val="22"/>
                <w:szCs w:val="22"/>
              </w:rPr>
            </w:pPr>
            <w:r w:rsidRPr="00D53349">
              <w:rPr>
                <w:rFonts w:ascii="Tahoma" w:hAnsi="Tahoma" w:cs="Tahoma"/>
                <w:color w:val="000000"/>
                <w:sz w:val="22"/>
                <w:szCs w:val="22"/>
              </w:rPr>
              <w:t>2 points</w:t>
            </w:r>
          </w:p>
        </w:tc>
        <w:tc>
          <w:tcPr>
            <w:tcW w:w="4536"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vAlign w:val="center"/>
            <w:hideMark/>
          </w:tcPr>
          <w:p w14:paraId="1CD4F0F7" w14:textId="2585039B" w:rsidR="00723C90" w:rsidRPr="00D53349" w:rsidRDefault="00723C90" w:rsidP="006E7B3E">
            <w:pPr>
              <w:rPr>
                <w:rFonts w:ascii="Tahoma" w:hAnsi="Tahoma" w:cs="Tahoma"/>
                <w:sz w:val="22"/>
                <w:szCs w:val="22"/>
              </w:rPr>
            </w:pPr>
            <w:r w:rsidRPr="00D53349">
              <w:rPr>
                <w:rFonts w:ascii="Tahoma" w:hAnsi="Tahoma" w:cs="Tahoma"/>
                <w:color w:val="000000"/>
                <w:sz w:val="22"/>
                <w:szCs w:val="22"/>
              </w:rPr>
              <w:t>Refreshing existing skills and knowledge of introduced new skills and</w:t>
            </w:r>
            <w:r w:rsidR="00733DD5" w:rsidRPr="00D53349">
              <w:rPr>
                <w:rFonts w:ascii="Tahoma" w:hAnsi="Tahoma" w:cs="Tahoma"/>
                <w:color w:val="000000"/>
                <w:sz w:val="22"/>
                <w:szCs w:val="22"/>
              </w:rPr>
              <w:t xml:space="preserve"> </w:t>
            </w:r>
            <w:r w:rsidRPr="00D53349">
              <w:rPr>
                <w:rFonts w:ascii="Tahoma" w:hAnsi="Tahoma" w:cs="Tahoma"/>
                <w:color w:val="000000"/>
                <w:sz w:val="22"/>
                <w:szCs w:val="22"/>
              </w:rPr>
              <w:t>/</w:t>
            </w:r>
            <w:r w:rsidR="00733DD5" w:rsidRPr="00D53349">
              <w:rPr>
                <w:rFonts w:ascii="Tahoma" w:hAnsi="Tahoma" w:cs="Tahoma"/>
                <w:color w:val="000000"/>
                <w:sz w:val="22"/>
                <w:szCs w:val="22"/>
              </w:rPr>
              <w:t xml:space="preserve"> </w:t>
            </w:r>
            <w:r w:rsidRPr="00D53349">
              <w:rPr>
                <w:rFonts w:ascii="Tahoma" w:hAnsi="Tahoma" w:cs="Tahoma"/>
                <w:color w:val="000000"/>
                <w:sz w:val="22"/>
                <w:szCs w:val="22"/>
              </w:rPr>
              <w:t>or concepts and their use (Refresh and Update)</w:t>
            </w:r>
          </w:p>
        </w:tc>
      </w:tr>
      <w:tr w:rsidR="00723C90" w:rsidRPr="00D53349" w14:paraId="1DC6C96D" w14:textId="77777777" w:rsidTr="00D53349">
        <w:trPr>
          <w:trHeight w:val="675"/>
        </w:trPr>
        <w:tc>
          <w:tcPr>
            <w:tcW w:w="2544" w:type="dxa"/>
            <w:vMerge/>
            <w:tcBorders>
              <w:left w:val="single" w:sz="6" w:space="0" w:color="9A9A9A"/>
              <w:bottom w:val="single" w:sz="6" w:space="0" w:color="9A9A9A"/>
              <w:right w:val="single" w:sz="6" w:space="0" w:color="9A9A9A"/>
            </w:tcBorders>
            <w:shd w:val="clear" w:color="auto" w:fill="EBEBEB"/>
            <w:tcMar>
              <w:top w:w="20" w:type="dxa"/>
              <w:left w:w="80" w:type="dxa"/>
              <w:bottom w:w="20" w:type="dxa"/>
              <w:right w:w="80" w:type="dxa"/>
            </w:tcMar>
            <w:hideMark/>
          </w:tcPr>
          <w:p w14:paraId="454CF253" w14:textId="77777777" w:rsidR="00723C90" w:rsidRPr="00D53349" w:rsidRDefault="00723C90" w:rsidP="009C0874">
            <w:pPr>
              <w:rPr>
                <w:rFonts w:ascii="Tahoma" w:hAnsi="Tahoma" w:cs="Tahoma"/>
                <w:sz w:val="22"/>
                <w:szCs w:val="22"/>
              </w:rPr>
            </w:pPr>
          </w:p>
        </w:tc>
        <w:tc>
          <w:tcPr>
            <w:tcW w:w="2268"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33F92635" w14:textId="77777777" w:rsidR="00723C90" w:rsidRPr="00D53349" w:rsidRDefault="00723C90" w:rsidP="006E7B3E">
            <w:pPr>
              <w:jc w:val="center"/>
              <w:rPr>
                <w:rFonts w:ascii="Tahoma" w:hAnsi="Tahoma" w:cs="Tahoma"/>
                <w:sz w:val="22"/>
                <w:szCs w:val="22"/>
              </w:rPr>
            </w:pPr>
            <w:r w:rsidRPr="00D53349">
              <w:rPr>
                <w:rFonts w:ascii="Tahoma" w:hAnsi="Tahoma" w:cs="Tahoma"/>
                <w:color w:val="000000"/>
                <w:sz w:val="22"/>
                <w:szCs w:val="22"/>
              </w:rPr>
              <w:t>3 points</w:t>
            </w:r>
          </w:p>
        </w:tc>
        <w:tc>
          <w:tcPr>
            <w:tcW w:w="4536"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783B80BD" w14:textId="77777777" w:rsidR="00723C90" w:rsidRPr="00D53349" w:rsidRDefault="00723C90" w:rsidP="006E7B3E">
            <w:pPr>
              <w:rPr>
                <w:rFonts w:ascii="Tahoma" w:hAnsi="Tahoma" w:cs="Tahoma"/>
                <w:sz w:val="22"/>
                <w:szCs w:val="22"/>
              </w:rPr>
            </w:pPr>
            <w:r w:rsidRPr="00D53349">
              <w:rPr>
                <w:rFonts w:ascii="Tahoma" w:hAnsi="Tahoma" w:cs="Tahoma"/>
                <w:color w:val="000000"/>
                <w:sz w:val="22"/>
                <w:szCs w:val="22"/>
              </w:rPr>
              <w:t>Extremely useful for developing new skills for work activities and inspired development activity (Extremely useful)</w:t>
            </w:r>
          </w:p>
        </w:tc>
      </w:tr>
    </w:tbl>
    <w:p w14:paraId="6E2A0A53" w14:textId="77777777" w:rsidR="00723C90" w:rsidRPr="00D53349" w:rsidRDefault="00723C90" w:rsidP="00723C90">
      <w:pPr>
        <w:rPr>
          <w:rFonts w:ascii="Tahoma" w:hAnsi="Tahoma" w:cs="Tahoma"/>
          <w:sz w:val="10"/>
          <w:szCs w:val="10"/>
        </w:rPr>
      </w:pPr>
    </w:p>
    <w:p w14:paraId="36EDA9EF" w14:textId="036C67F0" w:rsidR="00723C90" w:rsidRPr="00D53349" w:rsidRDefault="00723C90" w:rsidP="00A14350">
      <w:pPr>
        <w:outlineLvl w:val="0"/>
        <w:rPr>
          <w:rFonts w:ascii="Tahoma" w:hAnsi="Tahoma" w:cs="Tahoma"/>
          <w:i/>
          <w:iCs/>
          <w:sz w:val="20"/>
        </w:rPr>
      </w:pPr>
      <w:r w:rsidRPr="00D53349">
        <w:rPr>
          <w:rFonts w:ascii="Tahoma" w:hAnsi="Tahoma" w:cs="Tahoma"/>
          <w:i/>
          <w:iCs/>
          <w:sz w:val="20"/>
        </w:rPr>
        <w:t>*This could refer to either work-related activities, professional activities, formal &amp; educational activities and self-directed learning.</w:t>
      </w:r>
    </w:p>
    <w:p w14:paraId="5E610D1D" w14:textId="4C4108D2" w:rsidR="00723C90" w:rsidRDefault="00723C90" w:rsidP="00A14350">
      <w:pPr>
        <w:outlineLvl w:val="0"/>
        <w:rPr>
          <w:rFonts w:ascii="Tahoma" w:hAnsi="Tahoma" w:cs="Tahoma"/>
          <w:sz w:val="22"/>
          <w:szCs w:val="22"/>
        </w:rPr>
      </w:pPr>
    </w:p>
    <w:p w14:paraId="0982705E" w14:textId="77777777" w:rsidR="00D53349" w:rsidRDefault="00D53349" w:rsidP="00D53349">
      <w:pPr>
        <w:rPr>
          <w:rFonts w:ascii="Tahoma" w:hAnsi="Tahoma" w:cs="Tahoma"/>
          <w:b/>
          <w:bCs/>
          <w:color w:val="C0504D" w:themeColor="accent2"/>
          <w:sz w:val="22"/>
          <w:szCs w:val="22"/>
        </w:rPr>
      </w:pPr>
    </w:p>
    <w:p w14:paraId="7FAA4BCA" w14:textId="18D36239" w:rsidR="00723C90" w:rsidRDefault="00D53349" w:rsidP="00D53349">
      <w:pPr>
        <w:rPr>
          <w:rFonts w:ascii="Tahoma" w:hAnsi="Tahoma" w:cs="Tahoma"/>
          <w:b/>
          <w:bCs/>
          <w:color w:val="00B0F0"/>
          <w:sz w:val="22"/>
          <w:szCs w:val="22"/>
        </w:rPr>
      </w:pPr>
      <w:r w:rsidRPr="00D53349">
        <w:rPr>
          <w:rFonts w:ascii="Tahoma" w:hAnsi="Tahoma" w:cs="Tahoma"/>
          <w:b/>
          <w:bCs/>
          <w:color w:val="00B0F0"/>
          <w:sz w:val="22"/>
          <w:szCs w:val="22"/>
        </w:rPr>
        <w:t>Table 4:</w:t>
      </w:r>
    </w:p>
    <w:p w14:paraId="0728A9FC" w14:textId="77777777" w:rsidR="005973B2" w:rsidRPr="005973B2" w:rsidRDefault="005973B2" w:rsidP="00D53349">
      <w:pPr>
        <w:rPr>
          <w:rFonts w:ascii="Tahoma" w:hAnsi="Tahoma" w:cs="Tahoma"/>
          <w:b/>
          <w:bCs/>
          <w:color w:val="00B0F0"/>
          <w:sz w:val="10"/>
          <w:szCs w:val="10"/>
        </w:rPr>
      </w:pPr>
    </w:p>
    <w:p w14:paraId="17634EAF" w14:textId="1E2B2C93" w:rsidR="00A14350" w:rsidRPr="00D426E4" w:rsidRDefault="00F27433" w:rsidP="00A14350">
      <w:pPr>
        <w:outlineLvl w:val="0"/>
        <w:rPr>
          <w:rFonts w:ascii="Tahoma" w:hAnsi="Tahoma" w:cs="Tahoma"/>
          <w:b/>
          <w:bCs/>
          <w:color w:val="FF4001"/>
          <w:szCs w:val="24"/>
        </w:rPr>
      </w:pPr>
      <w:r>
        <w:rPr>
          <w:rFonts w:ascii="Tahoma" w:hAnsi="Tahoma" w:cs="Tahoma"/>
          <w:b/>
          <w:bCs/>
          <w:szCs w:val="24"/>
        </w:rPr>
        <w:t xml:space="preserve">(2) </w:t>
      </w:r>
      <w:r w:rsidR="00723C90" w:rsidRPr="007416D4">
        <w:rPr>
          <w:rFonts w:ascii="Tahoma" w:hAnsi="Tahoma" w:cs="Tahoma"/>
          <w:b/>
          <w:bCs/>
          <w:szCs w:val="24"/>
        </w:rPr>
        <w:t>Categories of</w:t>
      </w:r>
      <w:r w:rsidR="00A14350" w:rsidRPr="007416D4">
        <w:rPr>
          <w:rFonts w:ascii="Tahoma" w:hAnsi="Tahoma" w:cs="Tahoma"/>
          <w:b/>
          <w:bCs/>
          <w:szCs w:val="24"/>
        </w:rPr>
        <w:t xml:space="preserve"> </w:t>
      </w:r>
      <w:r w:rsidR="002C2546" w:rsidRPr="007416D4">
        <w:rPr>
          <w:rFonts w:ascii="Tahoma" w:hAnsi="Tahoma" w:cs="Tahoma"/>
          <w:b/>
          <w:bCs/>
          <w:szCs w:val="24"/>
        </w:rPr>
        <w:t>D</w:t>
      </w:r>
      <w:r w:rsidR="00A14350" w:rsidRPr="007416D4">
        <w:rPr>
          <w:rFonts w:ascii="Tahoma" w:hAnsi="Tahoma" w:cs="Tahoma"/>
          <w:b/>
          <w:bCs/>
          <w:szCs w:val="24"/>
        </w:rPr>
        <w:t>evelopment</w:t>
      </w:r>
    </w:p>
    <w:p w14:paraId="5998EF92" w14:textId="77777777" w:rsidR="00723C90" w:rsidRDefault="00723C90" w:rsidP="00A14350">
      <w:pPr>
        <w:rPr>
          <w:rFonts w:ascii="Tahoma" w:hAnsi="Tahoma" w:cs="Tahoma"/>
          <w:sz w:val="22"/>
          <w:szCs w:val="22"/>
        </w:rPr>
      </w:pPr>
    </w:p>
    <w:p w14:paraId="166D8C69" w14:textId="254EDFD5" w:rsidR="00723C90" w:rsidRDefault="00A14350" w:rsidP="00723C90">
      <w:pPr>
        <w:rPr>
          <w:rFonts w:ascii="Tahoma" w:hAnsi="Tahoma" w:cs="Tahoma"/>
          <w:sz w:val="22"/>
          <w:szCs w:val="22"/>
        </w:rPr>
      </w:pPr>
      <w:r w:rsidRPr="00903D29">
        <w:rPr>
          <w:rFonts w:ascii="Tahoma" w:hAnsi="Tahoma" w:cs="Tahoma"/>
          <w:sz w:val="22"/>
          <w:szCs w:val="22"/>
        </w:rPr>
        <w:t>PPD should be a mixture of activities relevant to current or future practice and should include activities in at least three (exceptionally two) of the following categories</w:t>
      </w:r>
      <w:r>
        <w:rPr>
          <w:rFonts w:ascii="Tahoma" w:hAnsi="Tahoma" w:cs="Tahoma"/>
          <w:sz w:val="22"/>
          <w:szCs w:val="22"/>
        </w:rPr>
        <w:t xml:space="preserve"> (no one type of activity should be used for more than 40% of all activities)</w:t>
      </w:r>
      <w:r w:rsidRPr="00903D29">
        <w:rPr>
          <w:rFonts w:ascii="Tahoma" w:hAnsi="Tahoma" w:cs="Tahoma"/>
          <w:sz w:val="22"/>
          <w:szCs w:val="22"/>
        </w:rPr>
        <w:t>:</w:t>
      </w:r>
    </w:p>
    <w:p w14:paraId="446A73F0" w14:textId="77777777" w:rsidR="00723C90" w:rsidRPr="00B84C0B" w:rsidRDefault="00723C90" w:rsidP="00723C90">
      <w:pPr>
        <w:rPr>
          <w:color w:val="000000"/>
          <w:sz w:val="20"/>
        </w:rPr>
      </w:pPr>
    </w:p>
    <w:tbl>
      <w:tblPr>
        <w:tblW w:w="0" w:type="auto"/>
        <w:tblCellMar>
          <w:top w:w="15" w:type="dxa"/>
          <w:left w:w="15" w:type="dxa"/>
          <w:bottom w:w="15" w:type="dxa"/>
          <w:right w:w="15" w:type="dxa"/>
        </w:tblCellMar>
        <w:tblLook w:val="04A0" w:firstRow="1" w:lastRow="0" w:firstColumn="1" w:lastColumn="0" w:noHBand="0" w:noVBand="1"/>
      </w:tblPr>
      <w:tblGrid>
        <w:gridCol w:w="294"/>
        <w:gridCol w:w="8803"/>
      </w:tblGrid>
      <w:tr w:rsidR="00723C90" w:rsidRPr="00A742F9" w14:paraId="063DD56A" w14:textId="77777777" w:rsidTr="00C0165C">
        <w:trPr>
          <w:trHeight w:val="523"/>
        </w:trPr>
        <w:tc>
          <w:tcPr>
            <w:tcW w:w="0" w:type="auto"/>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42EE8BAA" w14:textId="77777777" w:rsidR="00723C90" w:rsidRPr="00C0165C" w:rsidRDefault="00723C90" w:rsidP="009C0874">
            <w:pPr>
              <w:rPr>
                <w:rFonts w:ascii="Tahoma" w:hAnsi="Tahoma" w:cs="Tahoma"/>
                <w:b/>
                <w:bCs/>
                <w:color w:val="FF4001"/>
                <w:sz w:val="21"/>
                <w:szCs w:val="21"/>
              </w:rPr>
            </w:pPr>
            <w:r w:rsidRPr="00C0165C">
              <w:rPr>
                <w:rFonts w:ascii="Tahoma" w:hAnsi="Tahoma" w:cs="Tahoma"/>
                <w:b/>
                <w:bCs/>
                <w:color w:val="FF4001"/>
                <w:sz w:val="21"/>
                <w:szCs w:val="21"/>
              </w:rPr>
              <w:t>1</w:t>
            </w:r>
          </w:p>
        </w:tc>
        <w:tc>
          <w:tcPr>
            <w:tcW w:w="8803"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5470CB8D" w14:textId="77777777" w:rsidR="00723C90" w:rsidRPr="00D53349" w:rsidRDefault="00723C90" w:rsidP="009C0874">
            <w:pPr>
              <w:rPr>
                <w:rFonts w:ascii="Tahoma" w:hAnsi="Tahoma" w:cs="Tahoma"/>
                <w:sz w:val="21"/>
                <w:szCs w:val="21"/>
              </w:rPr>
            </w:pPr>
            <w:r w:rsidRPr="00D53349">
              <w:rPr>
                <w:rFonts w:ascii="Tahoma" w:hAnsi="Tahoma" w:cs="Tahoma"/>
                <w:b/>
                <w:bCs/>
                <w:sz w:val="21"/>
                <w:szCs w:val="21"/>
              </w:rPr>
              <w:t>Work based</w:t>
            </w:r>
            <w:r w:rsidRPr="00D53349">
              <w:rPr>
                <w:rFonts w:ascii="Tahoma" w:hAnsi="Tahoma" w:cs="Tahoma"/>
                <w:sz w:val="21"/>
                <w:szCs w:val="21"/>
              </w:rPr>
              <w:t xml:space="preserve"> (e.g. acquiring new skills, refining existing skills, devising/delivering training programmes, writing articles/papers, reflective practice)</w:t>
            </w:r>
          </w:p>
        </w:tc>
      </w:tr>
      <w:tr w:rsidR="00723C90" w:rsidRPr="00A742F9" w14:paraId="7DBCB7EB" w14:textId="77777777" w:rsidTr="00C0165C">
        <w:trPr>
          <w:trHeight w:val="376"/>
        </w:trPr>
        <w:tc>
          <w:tcPr>
            <w:tcW w:w="0" w:type="auto"/>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0D30FA49" w14:textId="77777777" w:rsidR="00723C90" w:rsidRPr="00C0165C" w:rsidRDefault="00723C90" w:rsidP="009C0874">
            <w:pPr>
              <w:rPr>
                <w:rFonts w:ascii="Tahoma" w:hAnsi="Tahoma" w:cs="Tahoma"/>
                <w:b/>
                <w:bCs/>
                <w:color w:val="FF4001"/>
                <w:sz w:val="21"/>
                <w:szCs w:val="21"/>
              </w:rPr>
            </w:pPr>
            <w:r w:rsidRPr="00C0165C">
              <w:rPr>
                <w:rFonts w:ascii="Tahoma" w:hAnsi="Tahoma" w:cs="Tahoma"/>
                <w:b/>
                <w:bCs/>
                <w:color w:val="FF4001"/>
                <w:sz w:val="21"/>
                <w:szCs w:val="21"/>
              </w:rPr>
              <w:t>2</w:t>
            </w:r>
          </w:p>
        </w:tc>
        <w:tc>
          <w:tcPr>
            <w:tcW w:w="8803"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2AFE6D88" w14:textId="77777777" w:rsidR="00723C90" w:rsidRPr="00D53349" w:rsidRDefault="00723C90" w:rsidP="009C0874">
            <w:pPr>
              <w:rPr>
                <w:rFonts w:ascii="Tahoma" w:hAnsi="Tahoma" w:cs="Tahoma"/>
                <w:sz w:val="21"/>
                <w:szCs w:val="21"/>
              </w:rPr>
            </w:pPr>
            <w:r w:rsidRPr="00D53349">
              <w:rPr>
                <w:rFonts w:ascii="Tahoma" w:hAnsi="Tahoma" w:cs="Tahoma"/>
                <w:b/>
                <w:bCs/>
                <w:sz w:val="21"/>
                <w:szCs w:val="21"/>
              </w:rPr>
              <w:t>Professional activity</w:t>
            </w:r>
            <w:r w:rsidRPr="00D53349">
              <w:rPr>
                <w:rFonts w:ascii="Tahoma" w:hAnsi="Tahoma" w:cs="Tahoma"/>
                <w:sz w:val="21"/>
                <w:szCs w:val="21"/>
              </w:rPr>
              <w:t xml:space="preserve"> (e.g. involvement in a professional body, mentoring)</w:t>
            </w:r>
          </w:p>
        </w:tc>
      </w:tr>
      <w:tr w:rsidR="00723C90" w:rsidRPr="00A742F9" w14:paraId="55ED2C2F" w14:textId="77777777" w:rsidTr="00C0165C">
        <w:trPr>
          <w:trHeight w:val="368"/>
        </w:trPr>
        <w:tc>
          <w:tcPr>
            <w:tcW w:w="0" w:type="auto"/>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4BE8B771" w14:textId="77777777" w:rsidR="00723C90" w:rsidRPr="00C0165C" w:rsidRDefault="00723C90" w:rsidP="009C0874">
            <w:pPr>
              <w:rPr>
                <w:rFonts w:ascii="Tahoma" w:hAnsi="Tahoma" w:cs="Tahoma"/>
                <w:b/>
                <w:bCs/>
                <w:color w:val="FF4001"/>
                <w:sz w:val="21"/>
                <w:szCs w:val="21"/>
              </w:rPr>
            </w:pPr>
            <w:r w:rsidRPr="00C0165C">
              <w:rPr>
                <w:rFonts w:ascii="Tahoma" w:hAnsi="Tahoma" w:cs="Tahoma"/>
                <w:b/>
                <w:bCs/>
                <w:color w:val="FF4001"/>
                <w:sz w:val="21"/>
                <w:szCs w:val="21"/>
              </w:rPr>
              <w:t>3</w:t>
            </w:r>
          </w:p>
        </w:tc>
        <w:tc>
          <w:tcPr>
            <w:tcW w:w="8803"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39D25AAB" w14:textId="77777777" w:rsidR="00723C90" w:rsidRPr="00D53349" w:rsidRDefault="00723C90" w:rsidP="009C0874">
            <w:pPr>
              <w:rPr>
                <w:rFonts w:ascii="Tahoma" w:hAnsi="Tahoma" w:cs="Tahoma"/>
                <w:sz w:val="21"/>
                <w:szCs w:val="21"/>
              </w:rPr>
            </w:pPr>
            <w:r w:rsidRPr="00D53349">
              <w:rPr>
                <w:rFonts w:ascii="Tahoma" w:hAnsi="Tahoma" w:cs="Tahoma"/>
                <w:b/>
                <w:bCs/>
                <w:sz w:val="21"/>
                <w:szCs w:val="21"/>
              </w:rPr>
              <w:t>Formal / Educational</w:t>
            </w:r>
            <w:r w:rsidRPr="00D53349">
              <w:rPr>
                <w:rFonts w:ascii="Tahoma" w:hAnsi="Tahoma" w:cs="Tahoma"/>
                <w:sz w:val="21"/>
                <w:szCs w:val="21"/>
              </w:rPr>
              <w:t xml:space="preserve"> (e.g. attending conferences, obtaining qualifications)</w:t>
            </w:r>
          </w:p>
        </w:tc>
      </w:tr>
      <w:tr w:rsidR="00723C90" w:rsidRPr="00A742F9" w14:paraId="1BCE3804" w14:textId="77777777" w:rsidTr="00C0165C">
        <w:trPr>
          <w:trHeight w:val="374"/>
        </w:trPr>
        <w:tc>
          <w:tcPr>
            <w:tcW w:w="0" w:type="auto"/>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06C4EDA8" w14:textId="77777777" w:rsidR="00723C90" w:rsidRPr="00C0165C" w:rsidRDefault="00723C90" w:rsidP="009C0874">
            <w:pPr>
              <w:rPr>
                <w:rFonts w:ascii="Tahoma" w:hAnsi="Tahoma" w:cs="Tahoma"/>
                <w:b/>
                <w:bCs/>
                <w:color w:val="FF4001"/>
                <w:sz w:val="21"/>
                <w:szCs w:val="21"/>
              </w:rPr>
            </w:pPr>
            <w:r w:rsidRPr="00C0165C">
              <w:rPr>
                <w:rFonts w:ascii="Tahoma" w:hAnsi="Tahoma" w:cs="Tahoma"/>
                <w:b/>
                <w:bCs/>
                <w:color w:val="FF4001"/>
                <w:sz w:val="21"/>
                <w:szCs w:val="21"/>
              </w:rPr>
              <w:t>4</w:t>
            </w:r>
          </w:p>
        </w:tc>
        <w:tc>
          <w:tcPr>
            <w:tcW w:w="8803"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4BDDECB2" w14:textId="77777777" w:rsidR="00723C90" w:rsidRPr="00D53349" w:rsidRDefault="00723C90" w:rsidP="009C0874">
            <w:pPr>
              <w:rPr>
                <w:rFonts w:ascii="Tahoma" w:hAnsi="Tahoma" w:cs="Tahoma"/>
                <w:sz w:val="21"/>
                <w:szCs w:val="21"/>
              </w:rPr>
            </w:pPr>
            <w:r w:rsidRPr="00D53349">
              <w:rPr>
                <w:rFonts w:ascii="Tahoma" w:hAnsi="Tahoma" w:cs="Tahoma"/>
                <w:b/>
                <w:bCs/>
                <w:sz w:val="21"/>
                <w:szCs w:val="21"/>
              </w:rPr>
              <w:t>Self-directed learning</w:t>
            </w:r>
            <w:r w:rsidRPr="00D53349">
              <w:rPr>
                <w:rFonts w:ascii="Tahoma" w:hAnsi="Tahoma" w:cs="Tahoma"/>
                <w:sz w:val="21"/>
                <w:szCs w:val="21"/>
              </w:rPr>
              <w:t xml:space="preserve"> (e.g. reading journals, reviewing books / articles, researching topics)</w:t>
            </w:r>
          </w:p>
        </w:tc>
      </w:tr>
      <w:tr w:rsidR="00723C90" w:rsidRPr="00A742F9" w14:paraId="13C073BC" w14:textId="77777777" w:rsidTr="00C0165C">
        <w:trPr>
          <w:trHeight w:val="366"/>
        </w:trPr>
        <w:tc>
          <w:tcPr>
            <w:tcW w:w="0" w:type="auto"/>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5147B2A4" w14:textId="77777777" w:rsidR="00723C90" w:rsidRPr="00C0165C" w:rsidRDefault="00723C90" w:rsidP="009C0874">
            <w:pPr>
              <w:rPr>
                <w:rFonts w:ascii="Tahoma" w:hAnsi="Tahoma" w:cs="Tahoma"/>
                <w:b/>
                <w:bCs/>
                <w:color w:val="FF4001"/>
                <w:sz w:val="21"/>
                <w:szCs w:val="21"/>
              </w:rPr>
            </w:pPr>
            <w:r w:rsidRPr="00C0165C">
              <w:rPr>
                <w:rFonts w:ascii="Tahoma" w:hAnsi="Tahoma" w:cs="Tahoma"/>
                <w:b/>
                <w:bCs/>
                <w:color w:val="FF4001"/>
                <w:sz w:val="21"/>
                <w:szCs w:val="21"/>
              </w:rPr>
              <w:t>5</w:t>
            </w:r>
          </w:p>
        </w:tc>
        <w:tc>
          <w:tcPr>
            <w:tcW w:w="8803"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469D1877" w14:textId="77777777" w:rsidR="00723C90" w:rsidRPr="00D53349" w:rsidRDefault="00723C90" w:rsidP="009C0874">
            <w:pPr>
              <w:rPr>
                <w:rFonts w:ascii="Tahoma" w:hAnsi="Tahoma" w:cs="Tahoma"/>
                <w:sz w:val="21"/>
                <w:szCs w:val="21"/>
              </w:rPr>
            </w:pPr>
            <w:r w:rsidRPr="00D53349">
              <w:rPr>
                <w:rFonts w:ascii="Tahoma" w:hAnsi="Tahoma" w:cs="Tahoma"/>
                <w:b/>
                <w:bCs/>
                <w:sz w:val="21"/>
                <w:szCs w:val="21"/>
              </w:rPr>
              <w:t xml:space="preserve">Other </w:t>
            </w:r>
            <w:r w:rsidRPr="00D53349">
              <w:rPr>
                <w:rFonts w:ascii="Tahoma" w:hAnsi="Tahoma" w:cs="Tahoma"/>
                <w:sz w:val="21"/>
                <w:szCs w:val="21"/>
              </w:rPr>
              <w:t>(e.g. voluntary work, public service, non-work-related studies)</w:t>
            </w:r>
          </w:p>
        </w:tc>
      </w:tr>
    </w:tbl>
    <w:p w14:paraId="3630C376" w14:textId="5DEDA3BB" w:rsidR="00A14350" w:rsidRPr="00903D29" w:rsidRDefault="00A14350" w:rsidP="00723C90">
      <w:pPr>
        <w:rPr>
          <w:rFonts w:ascii="Tahoma" w:hAnsi="Tahoma" w:cs="Tahoma"/>
          <w:sz w:val="22"/>
          <w:szCs w:val="22"/>
        </w:rPr>
      </w:pPr>
    </w:p>
    <w:p w14:paraId="56D2F501" w14:textId="77777777" w:rsidR="00D53349" w:rsidRDefault="00D53349" w:rsidP="00D53349">
      <w:pPr>
        <w:pStyle w:val="Default"/>
        <w:rPr>
          <w:sz w:val="22"/>
          <w:szCs w:val="22"/>
        </w:rPr>
      </w:pPr>
      <w:r>
        <w:rPr>
          <w:sz w:val="22"/>
          <w:szCs w:val="22"/>
        </w:rPr>
        <w:t xml:space="preserve">This is not an exhaustive list of the types of activities that can count as PPD activities. The best type of learning activity is one which allows the individual to interact with other professionals, but it is impossible to provide guidelines for all types of activities. Diversity is encouraged as, without it, PPD activities would be less effective. </w:t>
      </w:r>
    </w:p>
    <w:p w14:paraId="49CE9547" w14:textId="77777777" w:rsidR="00D53349" w:rsidRDefault="00D53349" w:rsidP="00D53349">
      <w:pPr>
        <w:rPr>
          <w:sz w:val="22"/>
          <w:szCs w:val="22"/>
        </w:rPr>
      </w:pPr>
    </w:p>
    <w:p w14:paraId="14ADE486" w14:textId="50723E58" w:rsidR="00A14350" w:rsidRDefault="00D53349" w:rsidP="00D53349">
      <w:pPr>
        <w:rPr>
          <w:rFonts w:ascii="Tahoma" w:hAnsi="Tahoma" w:cs="Tahoma"/>
          <w:sz w:val="22"/>
          <w:szCs w:val="22"/>
        </w:rPr>
      </w:pPr>
      <w:r>
        <w:rPr>
          <w:sz w:val="22"/>
          <w:szCs w:val="22"/>
        </w:rPr>
        <w:t>More details and examples of these types of development activity are available on the IST website.</w:t>
      </w:r>
    </w:p>
    <w:p w14:paraId="49FED65B" w14:textId="77777777" w:rsidR="00D53349" w:rsidRDefault="00D53349" w:rsidP="00723C90">
      <w:pPr>
        <w:pStyle w:val="Header"/>
        <w:tabs>
          <w:tab w:val="clear" w:pos="4153"/>
          <w:tab w:val="clear" w:pos="8306"/>
        </w:tabs>
        <w:rPr>
          <w:rFonts w:ascii="Tahoma" w:hAnsi="Tahoma" w:cs="Tahoma"/>
          <w:b/>
          <w:color w:val="FF4001"/>
          <w:sz w:val="22"/>
          <w:szCs w:val="22"/>
          <w:u w:val="single"/>
        </w:rPr>
      </w:pPr>
    </w:p>
    <w:sectPr w:rsidR="00D53349" w:rsidSect="00595FA6">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134" w:header="720"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BD0D8" w14:textId="77777777" w:rsidR="00DA6C0B" w:rsidRDefault="00DA6C0B">
      <w:r>
        <w:separator/>
      </w:r>
    </w:p>
  </w:endnote>
  <w:endnote w:type="continuationSeparator" w:id="0">
    <w:p w14:paraId="20C407C8" w14:textId="77777777" w:rsidR="00DA6C0B" w:rsidRDefault="00DA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ADFE" w14:textId="77777777" w:rsidR="004B4F24" w:rsidRDefault="004B4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1503391"/>
      <w:docPartObj>
        <w:docPartGallery w:val="Page Numbers (Bottom of Page)"/>
        <w:docPartUnique/>
      </w:docPartObj>
    </w:sdtPr>
    <w:sdtContent>
      <w:p w14:paraId="0AAD40EF" w14:textId="73824DD8" w:rsidR="00FF1EA2" w:rsidRDefault="00FF1EA2" w:rsidP="002867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459B49D" w14:textId="4AA93481" w:rsidR="00245251" w:rsidRDefault="002E79BB" w:rsidP="00FF1EA2">
    <w:pPr>
      <w:pStyle w:val="Footer"/>
      <w:ind w:right="360"/>
    </w:pPr>
    <w:r>
      <w:t xml:space="preserve">PPD Guidance </w:t>
    </w:r>
    <w:r w:rsidR="00DC16E3">
      <w:t>notes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A768" w14:textId="77777777" w:rsidR="004B4F24" w:rsidRDefault="004B4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2789" w14:textId="77777777" w:rsidR="00DA6C0B" w:rsidRDefault="00DA6C0B">
      <w:r>
        <w:separator/>
      </w:r>
    </w:p>
  </w:footnote>
  <w:footnote w:type="continuationSeparator" w:id="0">
    <w:p w14:paraId="0298BD6C" w14:textId="77777777" w:rsidR="00DA6C0B" w:rsidRDefault="00DA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7D64" w14:textId="77777777" w:rsidR="004B4F24" w:rsidRDefault="004B4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D9EE" w14:textId="4580E451" w:rsidR="00272ED2" w:rsidRPr="00E60D18" w:rsidRDefault="004B4F24" w:rsidP="00E60D18">
    <w:pPr>
      <w:pStyle w:val="Header"/>
    </w:pPr>
    <w:r>
      <w:rPr>
        <w:rFonts w:ascii="Tahoma" w:hAnsi="Tahoma" w:cs="Tahoma"/>
        <w:b/>
        <w:noProof/>
      </w:rPr>
      <w:drawing>
        <wp:anchor distT="0" distB="0" distL="114300" distR="114300" simplePos="0" relativeHeight="251684352" behindDoc="1" locked="0" layoutInCell="1" allowOverlap="1" wp14:anchorId="71FEB681" wp14:editId="4C2EC2CF">
          <wp:simplePos x="0" y="0"/>
          <wp:positionH relativeFrom="column">
            <wp:posOffset>-456092</wp:posOffset>
          </wp:positionH>
          <wp:positionV relativeFrom="paragraph">
            <wp:posOffset>-226060</wp:posOffset>
          </wp:positionV>
          <wp:extent cx="995045" cy="495594"/>
          <wp:effectExtent l="0" t="0" r="0" b="0"/>
          <wp:wrapNone/>
          <wp:docPr id="7842140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1409" name="Picture 1"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045" cy="495594"/>
                  </a:xfrm>
                  <a:prstGeom prst="rect">
                    <a:avLst/>
                  </a:prstGeom>
                </pic:spPr>
              </pic:pic>
            </a:graphicData>
          </a:graphic>
          <wp14:sizeRelH relativeFrom="page">
            <wp14:pctWidth>0</wp14:pctWidth>
          </wp14:sizeRelH>
          <wp14:sizeRelV relativeFrom="page">
            <wp14:pctHeight>0</wp14:pctHeight>
          </wp14:sizeRelV>
        </wp:anchor>
      </w:drawing>
    </w:r>
    <w:r w:rsidR="00AA2965">
      <w:rPr>
        <w:rFonts w:ascii="Tahoma" w:hAnsi="Tahoma" w:cs="Tahoma"/>
        <w:noProof/>
      </w:rPr>
      <w:drawing>
        <wp:anchor distT="0" distB="0" distL="114300" distR="114300" simplePos="0" relativeHeight="251681280" behindDoc="1" locked="0" layoutInCell="1" allowOverlap="1" wp14:anchorId="6F740F23" wp14:editId="60C99969">
          <wp:simplePos x="0" y="0"/>
          <wp:positionH relativeFrom="column">
            <wp:posOffset>4467872</wp:posOffset>
          </wp:positionH>
          <wp:positionV relativeFrom="paragraph">
            <wp:posOffset>-255270</wp:posOffset>
          </wp:positionV>
          <wp:extent cx="2183765" cy="532765"/>
          <wp:effectExtent l="0" t="0" r="635" b="635"/>
          <wp:wrapNone/>
          <wp:docPr id="1053331160"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63712" name="Picture 2" descr="A close 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83765" cy="5327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E131" w14:textId="77777777" w:rsidR="004B4F24" w:rsidRDefault="004B4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41E"/>
    <w:multiLevelType w:val="multilevel"/>
    <w:tmpl w:val="FB9A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35CD5"/>
    <w:multiLevelType w:val="multilevel"/>
    <w:tmpl w:val="2CDA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C7393"/>
    <w:multiLevelType w:val="hybridMultilevel"/>
    <w:tmpl w:val="54C2E6E8"/>
    <w:lvl w:ilvl="0" w:tplc="A106EED8">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225A9"/>
    <w:multiLevelType w:val="hybridMultilevel"/>
    <w:tmpl w:val="1EB216B2"/>
    <w:lvl w:ilvl="0" w:tplc="54D4C07E">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140604"/>
    <w:multiLevelType w:val="hybridMultilevel"/>
    <w:tmpl w:val="509CE576"/>
    <w:lvl w:ilvl="0" w:tplc="A49ECF24">
      <w:start w:val="1"/>
      <w:numFmt w:val="bullet"/>
      <w:lvlText w:val=""/>
      <w:lvlJc w:val="left"/>
      <w:pPr>
        <w:ind w:left="720" w:hanging="360"/>
      </w:pPr>
      <w:rPr>
        <w:rFonts w:ascii="Symbol" w:hAnsi="Symbol" w:cs="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10B4CFA"/>
    <w:multiLevelType w:val="hybridMultilevel"/>
    <w:tmpl w:val="6FE4E6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20789D"/>
    <w:multiLevelType w:val="hybridMultilevel"/>
    <w:tmpl w:val="6FE4E6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993826"/>
    <w:multiLevelType w:val="hybridMultilevel"/>
    <w:tmpl w:val="EA24ED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143176F"/>
    <w:multiLevelType w:val="hybridMultilevel"/>
    <w:tmpl w:val="8296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B35E3"/>
    <w:multiLevelType w:val="multilevel"/>
    <w:tmpl w:val="0E0C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D0C5B"/>
    <w:multiLevelType w:val="hybridMultilevel"/>
    <w:tmpl w:val="5DECB2F8"/>
    <w:lvl w:ilvl="0" w:tplc="C0D65CC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3A62420"/>
    <w:multiLevelType w:val="multilevel"/>
    <w:tmpl w:val="4982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350B3"/>
    <w:multiLevelType w:val="multilevel"/>
    <w:tmpl w:val="4A30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9C71B0"/>
    <w:multiLevelType w:val="multilevel"/>
    <w:tmpl w:val="95D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321D5E"/>
    <w:multiLevelType w:val="multilevel"/>
    <w:tmpl w:val="8832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3D16FE"/>
    <w:multiLevelType w:val="hybridMultilevel"/>
    <w:tmpl w:val="7C4A8980"/>
    <w:lvl w:ilvl="0" w:tplc="23B8BE2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7522D1"/>
    <w:multiLevelType w:val="hybridMultilevel"/>
    <w:tmpl w:val="6060BC30"/>
    <w:lvl w:ilvl="0" w:tplc="12A45C2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DF3C14"/>
    <w:multiLevelType w:val="hybridMultilevel"/>
    <w:tmpl w:val="11A07A70"/>
    <w:lvl w:ilvl="0" w:tplc="C0D65CC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E57607"/>
    <w:multiLevelType w:val="hybridMultilevel"/>
    <w:tmpl w:val="0438563A"/>
    <w:lvl w:ilvl="0" w:tplc="7C9E549E">
      <w:start w:val="1"/>
      <w:numFmt w:val="decimal"/>
      <w:lvlText w:val="%1."/>
      <w:lvlJc w:val="left"/>
      <w:pPr>
        <w:tabs>
          <w:tab w:val="num" w:pos="720"/>
        </w:tabs>
        <w:ind w:left="720" w:hanging="360"/>
      </w:pPr>
    </w:lvl>
    <w:lvl w:ilvl="1" w:tplc="79B698D0">
      <w:start w:val="1"/>
      <w:numFmt w:val="decimal"/>
      <w:lvlText w:val="%2."/>
      <w:lvlJc w:val="left"/>
      <w:pPr>
        <w:tabs>
          <w:tab w:val="num" w:pos="785"/>
        </w:tabs>
        <w:ind w:left="785" w:hanging="360"/>
      </w:pPr>
      <w:rPr>
        <w:b/>
        <w:bCs/>
      </w:rPr>
    </w:lvl>
    <w:lvl w:ilvl="2" w:tplc="9DBA5538" w:tentative="1">
      <w:start w:val="1"/>
      <w:numFmt w:val="decimal"/>
      <w:lvlText w:val="%3."/>
      <w:lvlJc w:val="left"/>
      <w:pPr>
        <w:tabs>
          <w:tab w:val="num" w:pos="2160"/>
        </w:tabs>
        <w:ind w:left="2160" w:hanging="360"/>
      </w:pPr>
    </w:lvl>
    <w:lvl w:ilvl="3" w:tplc="C374E97E" w:tentative="1">
      <w:start w:val="1"/>
      <w:numFmt w:val="decimal"/>
      <w:lvlText w:val="%4."/>
      <w:lvlJc w:val="left"/>
      <w:pPr>
        <w:tabs>
          <w:tab w:val="num" w:pos="2880"/>
        </w:tabs>
        <w:ind w:left="2880" w:hanging="360"/>
      </w:pPr>
    </w:lvl>
    <w:lvl w:ilvl="4" w:tplc="2F18284C" w:tentative="1">
      <w:start w:val="1"/>
      <w:numFmt w:val="decimal"/>
      <w:lvlText w:val="%5."/>
      <w:lvlJc w:val="left"/>
      <w:pPr>
        <w:tabs>
          <w:tab w:val="num" w:pos="3600"/>
        </w:tabs>
        <w:ind w:left="3600" w:hanging="360"/>
      </w:pPr>
    </w:lvl>
    <w:lvl w:ilvl="5" w:tplc="62FCDBD0" w:tentative="1">
      <w:start w:val="1"/>
      <w:numFmt w:val="decimal"/>
      <w:lvlText w:val="%6."/>
      <w:lvlJc w:val="left"/>
      <w:pPr>
        <w:tabs>
          <w:tab w:val="num" w:pos="4320"/>
        </w:tabs>
        <w:ind w:left="4320" w:hanging="360"/>
      </w:pPr>
    </w:lvl>
    <w:lvl w:ilvl="6" w:tplc="3784329C" w:tentative="1">
      <w:start w:val="1"/>
      <w:numFmt w:val="decimal"/>
      <w:lvlText w:val="%7."/>
      <w:lvlJc w:val="left"/>
      <w:pPr>
        <w:tabs>
          <w:tab w:val="num" w:pos="5040"/>
        </w:tabs>
        <w:ind w:left="5040" w:hanging="360"/>
      </w:pPr>
    </w:lvl>
    <w:lvl w:ilvl="7" w:tplc="F1FC0142" w:tentative="1">
      <w:start w:val="1"/>
      <w:numFmt w:val="decimal"/>
      <w:lvlText w:val="%8."/>
      <w:lvlJc w:val="left"/>
      <w:pPr>
        <w:tabs>
          <w:tab w:val="num" w:pos="5760"/>
        </w:tabs>
        <w:ind w:left="5760" w:hanging="360"/>
      </w:pPr>
    </w:lvl>
    <w:lvl w:ilvl="8" w:tplc="BED0D91C" w:tentative="1">
      <w:start w:val="1"/>
      <w:numFmt w:val="decimal"/>
      <w:lvlText w:val="%9."/>
      <w:lvlJc w:val="left"/>
      <w:pPr>
        <w:tabs>
          <w:tab w:val="num" w:pos="6480"/>
        </w:tabs>
        <w:ind w:left="6480" w:hanging="360"/>
      </w:pPr>
    </w:lvl>
  </w:abstractNum>
  <w:num w:numId="1" w16cid:durableId="786192191">
    <w:abstractNumId w:val="15"/>
  </w:num>
  <w:num w:numId="2" w16cid:durableId="1156337069">
    <w:abstractNumId w:val="17"/>
  </w:num>
  <w:num w:numId="3" w16cid:durableId="1396704092">
    <w:abstractNumId w:val="10"/>
  </w:num>
  <w:num w:numId="4" w16cid:durableId="726031996">
    <w:abstractNumId w:val="0"/>
  </w:num>
  <w:num w:numId="5" w16cid:durableId="764544906">
    <w:abstractNumId w:val="11"/>
  </w:num>
  <w:num w:numId="6" w16cid:durableId="488518506">
    <w:abstractNumId w:val="1"/>
  </w:num>
  <w:num w:numId="7" w16cid:durableId="1144006202">
    <w:abstractNumId w:val="13"/>
  </w:num>
  <w:num w:numId="8" w16cid:durableId="1120883054">
    <w:abstractNumId w:val="9"/>
  </w:num>
  <w:num w:numId="9" w16cid:durableId="213198054">
    <w:abstractNumId w:val="2"/>
  </w:num>
  <w:num w:numId="10" w16cid:durableId="1710104805">
    <w:abstractNumId w:val="7"/>
  </w:num>
  <w:num w:numId="11" w16cid:durableId="900679090">
    <w:abstractNumId w:val="18"/>
  </w:num>
  <w:num w:numId="12" w16cid:durableId="663897697">
    <w:abstractNumId w:val="6"/>
  </w:num>
  <w:num w:numId="13" w16cid:durableId="75907641">
    <w:abstractNumId w:val="5"/>
  </w:num>
  <w:num w:numId="14" w16cid:durableId="1528257180">
    <w:abstractNumId w:val="4"/>
  </w:num>
  <w:num w:numId="15" w16cid:durableId="2004577830">
    <w:abstractNumId w:val="3"/>
  </w:num>
  <w:num w:numId="16" w16cid:durableId="1803040049">
    <w:abstractNumId w:val="14"/>
  </w:num>
  <w:num w:numId="17" w16cid:durableId="690575052">
    <w:abstractNumId w:val="12"/>
  </w:num>
  <w:num w:numId="18" w16cid:durableId="1257596538">
    <w:abstractNumId w:val="8"/>
  </w:num>
  <w:num w:numId="19" w16cid:durableId="1783924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84"/>
    <w:rsid w:val="00004DAB"/>
    <w:rsid w:val="000124F7"/>
    <w:rsid w:val="00012516"/>
    <w:rsid w:val="00022DEC"/>
    <w:rsid w:val="0002328D"/>
    <w:rsid w:val="00031B74"/>
    <w:rsid w:val="00046E7C"/>
    <w:rsid w:val="00052FA1"/>
    <w:rsid w:val="00053AA9"/>
    <w:rsid w:val="00056746"/>
    <w:rsid w:val="00063AB1"/>
    <w:rsid w:val="0006559E"/>
    <w:rsid w:val="00075E9A"/>
    <w:rsid w:val="00076ED6"/>
    <w:rsid w:val="0008133F"/>
    <w:rsid w:val="00083E4D"/>
    <w:rsid w:val="00084970"/>
    <w:rsid w:val="000855E1"/>
    <w:rsid w:val="0008633E"/>
    <w:rsid w:val="000916F2"/>
    <w:rsid w:val="000A41A2"/>
    <w:rsid w:val="000A4D02"/>
    <w:rsid w:val="000B073A"/>
    <w:rsid w:val="000B2AE7"/>
    <w:rsid w:val="000C2EB3"/>
    <w:rsid w:val="000C7B7C"/>
    <w:rsid w:val="000D1EA7"/>
    <w:rsid w:val="000D1EE2"/>
    <w:rsid w:val="000D6C94"/>
    <w:rsid w:val="000E08A0"/>
    <w:rsid w:val="000E355D"/>
    <w:rsid w:val="000F1D51"/>
    <w:rsid w:val="001004C3"/>
    <w:rsid w:val="00100B4D"/>
    <w:rsid w:val="00102B74"/>
    <w:rsid w:val="0011220F"/>
    <w:rsid w:val="00115198"/>
    <w:rsid w:val="0012013B"/>
    <w:rsid w:val="0012407D"/>
    <w:rsid w:val="001359AB"/>
    <w:rsid w:val="001368F6"/>
    <w:rsid w:val="00141C4C"/>
    <w:rsid w:val="00143D47"/>
    <w:rsid w:val="001465C6"/>
    <w:rsid w:val="00146DC3"/>
    <w:rsid w:val="00170627"/>
    <w:rsid w:val="00183985"/>
    <w:rsid w:val="00190335"/>
    <w:rsid w:val="00193010"/>
    <w:rsid w:val="00194238"/>
    <w:rsid w:val="00197DC3"/>
    <w:rsid w:val="001B1C3A"/>
    <w:rsid w:val="001B3A47"/>
    <w:rsid w:val="001B51EC"/>
    <w:rsid w:val="001B6993"/>
    <w:rsid w:val="001C0AE0"/>
    <w:rsid w:val="001C6888"/>
    <w:rsid w:val="001D27AF"/>
    <w:rsid w:val="001E0072"/>
    <w:rsid w:val="001E1003"/>
    <w:rsid w:val="001F7460"/>
    <w:rsid w:val="00202340"/>
    <w:rsid w:val="0020280F"/>
    <w:rsid w:val="00204979"/>
    <w:rsid w:val="00204A40"/>
    <w:rsid w:val="00213373"/>
    <w:rsid w:val="00214D14"/>
    <w:rsid w:val="002153EE"/>
    <w:rsid w:val="00220842"/>
    <w:rsid w:val="0022416C"/>
    <w:rsid w:val="002255F6"/>
    <w:rsid w:val="00232672"/>
    <w:rsid w:val="00237780"/>
    <w:rsid w:val="00245251"/>
    <w:rsid w:val="0024617C"/>
    <w:rsid w:val="002628B4"/>
    <w:rsid w:val="002634EF"/>
    <w:rsid w:val="00272ED2"/>
    <w:rsid w:val="002769AA"/>
    <w:rsid w:val="002912A5"/>
    <w:rsid w:val="00294784"/>
    <w:rsid w:val="00294D8A"/>
    <w:rsid w:val="002B00B8"/>
    <w:rsid w:val="002C150D"/>
    <w:rsid w:val="002C2546"/>
    <w:rsid w:val="002C63A1"/>
    <w:rsid w:val="002D0714"/>
    <w:rsid w:val="002D218E"/>
    <w:rsid w:val="002D2AF8"/>
    <w:rsid w:val="002E79BB"/>
    <w:rsid w:val="002E7CD3"/>
    <w:rsid w:val="002F0623"/>
    <w:rsid w:val="002F5C0F"/>
    <w:rsid w:val="003007DC"/>
    <w:rsid w:val="0030286D"/>
    <w:rsid w:val="00306ADD"/>
    <w:rsid w:val="003145E2"/>
    <w:rsid w:val="00317F40"/>
    <w:rsid w:val="0032011B"/>
    <w:rsid w:val="00330D13"/>
    <w:rsid w:val="00342746"/>
    <w:rsid w:val="00345D12"/>
    <w:rsid w:val="00346574"/>
    <w:rsid w:val="00351454"/>
    <w:rsid w:val="00353B64"/>
    <w:rsid w:val="00356F7C"/>
    <w:rsid w:val="00363D79"/>
    <w:rsid w:val="00371D5D"/>
    <w:rsid w:val="0038156B"/>
    <w:rsid w:val="0039555B"/>
    <w:rsid w:val="003B4D2E"/>
    <w:rsid w:val="003B7365"/>
    <w:rsid w:val="003C0975"/>
    <w:rsid w:val="003C43F2"/>
    <w:rsid w:val="003E3D94"/>
    <w:rsid w:val="003F7242"/>
    <w:rsid w:val="004021DE"/>
    <w:rsid w:val="00413D7E"/>
    <w:rsid w:val="00417E0C"/>
    <w:rsid w:val="0042054D"/>
    <w:rsid w:val="00422B7E"/>
    <w:rsid w:val="00425442"/>
    <w:rsid w:val="0043236F"/>
    <w:rsid w:val="00435E41"/>
    <w:rsid w:val="004362E9"/>
    <w:rsid w:val="00445281"/>
    <w:rsid w:val="00447878"/>
    <w:rsid w:val="004543F8"/>
    <w:rsid w:val="00466D98"/>
    <w:rsid w:val="00467E87"/>
    <w:rsid w:val="004825C4"/>
    <w:rsid w:val="00487FBD"/>
    <w:rsid w:val="00491BDA"/>
    <w:rsid w:val="004A09CA"/>
    <w:rsid w:val="004A179D"/>
    <w:rsid w:val="004A3A73"/>
    <w:rsid w:val="004B4F24"/>
    <w:rsid w:val="004B5080"/>
    <w:rsid w:val="004B65CC"/>
    <w:rsid w:val="004D0BD8"/>
    <w:rsid w:val="004D1D01"/>
    <w:rsid w:val="004D6013"/>
    <w:rsid w:val="004D665F"/>
    <w:rsid w:val="004D72EF"/>
    <w:rsid w:val="004E20E2"/>
    <w:rsid w:val="004E3633"/>
    <w:rsid w:val="004E7E15"/>
    <w:rsid w:val="004F0C29"/>
    <w:rsid w:val="004F36D0"/>
    <w:rsid w:val="00501197"/>
    <w:rsid w:val="00525CE7"/>
    <w:rsid w:val="0053145B"/>
    <w:rsid w:val="005376A2"/>
    <w:rsid w:val="0054531C"/>
    <w:rsid w:val="00550E26"/>
    <w:rsid w:val="00561A8B"/>
    <w:rsid w:val="00564F6F"/>
    <w:rsid w:val="00565823"/>
    <w:rsid w:val="00566993"/>
    <w:rsid w:val="00567014"/>
    <w:rsid w:val="00567F71"/>
    <w:rsid w:val="00577E63"/>
    <w:rsid w:val="005811BF"/>
    <w:rsid w:val="005917D7"/>
    <w:rsid w:val="00595FA6"/>
    <w:rsid w:val="005973B2"/>
    <w:rsid w:val="005A02C9"/>
    <w:rsid w:val="005A1328"/>
    <w:rsid w:val="005A417D"/>
    <w:rsid w:val="005A4469"/>
    <w:rsid w:val="005C7E84"/>
    <w:rsid w:val="005D2D65"/>
    <w:rsid w:val="005E13BE"/>
    <w:rsid w:val="005F0897"/>
    <w:rsid w:val="005F1758"/>
    <w:rsid w:val="005F6F90"/>
    <w:rsid w:val="006036D2"/>
    <w:rsid w:val="00617210"/>
    <w:rsid w:val="006176CE"/>
    <w:rsid w:val="00627556"/>
    <w:rsid w:val="006275A6"/>
    <w:rsid w:val="00633A94"/>
    <w:rsid w:val="00640EE8"/>
    <w:rsid w:val="00644F29"/>
    <w:rsid w:val="00647C26"/>
    <w:rsid w:val="00652A17"/>
    <w:rsid w:val="0065460F"/>
    <w:rsid w:val="00655A39"/>
    <w:rsid w:val="006575CF"/>
    <w:rsid w:val="00663D98"/>
    <w:rsid w:val="006651B7"/>
    <w:rsid w:val="006733A1"/>
    <w:rsid w:val="00675680"/>
    <w:rsid w:val="006801B0"/>
    <w:rsid w:val="0068043F"/>
    <w:rsid w:val="00681F56"/>
    <w:rsid w:val="006841D2"/>
    <w:rsid w:val="0069205F"/>
    <w:rsid w:val="006959F4"/>
    <w:rsid w:val="006A3887"/>
    <w:rsid w:val="006B2344"/>
    <w:rsid w:val="006B548C"/>
    <w:rsid w:val="006C4E88"/>
    <w:rsid w:val="006D787C"/>
    <w:rsid w:val="006E7658"/>
    <w:rsid w:val="006E7B3E"/>
    <w:rsid w:val="006F00C9"/>
    <w:rsid w:val="006F222E"/>
    <w:rsid w:val="006F22D6"/>
    <w:rsid w:val="006F32E1"/>
    <w:rsid w:val="00705F94"/>
    <w:rsid w:val="007103E6"/>
    <w:rsid w:val="00710D0F"/>
    <w:rsid w:val="007160A3"/>
    <w:rsid w:val="00722344"/>
    <w:rsid w:val="00723C90"/>
    <w:rsid w:val="00725EB0"/>
    <w:rsid w:val="00726513"/>
    <w:rsid w:val="00727339"/>
    <w:rsid w:val="00731F69"/>
    <w:rsid w:val="00733DD5"/>
    <w:rsid w:val="0073409D"/>
    <w:rsid w:val="0073512D"/>
    <w:rsid w:val="007416D4"/>
    <w:rsid w:val="0075039C"/>
    <w:rsid w:val="007516EB"/>
    <w:rsid w:val="00766B69"/>
    <w:rsid w:val="00770691"/>
    <w:rsid w:val="00770CFE"/>
    <w:rsid w:val="00772100"/>
    <w:rsid w:val="0078438E"/>
    <w:rsid w:val="00787EE6"/>
    <w:rsid w:val="00797CE5"/>
    <w:rsid w:val="007A4350"/>
    <w:rsid w:val="007A5760"/>
    <w:rsid w:val="007A5AED"/>
    <w:rsid w:val="007B42A2"/>
    <w:rsid w:val="007C4E9C"/>
    <w:rsid w:val="007D5D45"/>
    <w:rsid w:val="007D7282"/>
    <w:rsid w:val="007F38C1"/>
    <w:rsid w:val="007F42EE"/>
    <w:rsid w:val="007F50CE"/>
    <w:rsid w:val="00801664"/>
    <w:rsid w:val="00826A5A"/>
    <w:rsid w:val="0082765A"/>
    <w:rsid w:val="008366C5"/>
    <w:rsid w:val="0083685C"/>
    <w:rsid w:val="00836E5B"/>
    <w:rsid w:val="00837066"/>
    <w:rsid w:val="00841897"/>
    <w:rsid w:val="00854071"/>
    <w:rsid w:val="0086299E"/>
    <w:rsid w:val="00872A36"/>
    <w:rsid w:val="00875680"/>
    <w:rsid w:val="00884259"/>
    <w:rsid w:val="00894C21"/>
    <w:rsid w:val="00895DDE"/>
    <w:rsid w:val="008A7AFB"/>
    <w:rsid w:val="008D797D"/>
    <w:rsid w:val="008E2E19"/>
    <w:rsid w:val="008E7065"/>
    <w:rsid w:val="008E7242"/>
    <w:rsid w:val="00900FC5"/>
    <w:rsid w:val="00902389"/>
    <w:rsid w:val="00903D29"/>
    <w:rsid w:val="009076CB"/>
    <w:rsid w:val="00933040"/>
    <w:rsid w:val="00952E81"/>
    <w:rsid w:val="009668A6"/>
    <w:rsid w:val="00981617"/>
    <w:rsid w:val="00982E0C"/>
    <w:rsid w:val="0099605F"/>
    <w:rsid w:val="009975C2"/>
    <w:rsid w:val="009A1FE0"/>
    <w:rsid w:val="009B34A6"/>
    <w:rsid w:val="009B5923"/>
    <w:rsid w:val="009B6B37"/>
    <w:rsid w:val="009C5F41"/>
    <w:rsid w:val="009C64F5"/>
    <w:rsid w:val="009D5F51"/>
    <w:rsid w:val="009D7F9A"/>
    <w:rsid w:val="009F09E3"/>
    <w:rsid w:val="009F31CB"/>
    <w:rsid w:val="009F3702"/>
    <w:rsid w:val="009F50EF"/>
    <w:rsid w:val="009F52D7"/>
    <w:rsid w:val="00A055C0"/>
    <w:rsid w:val="00A14350"/>
    <w:rsid w:val="00A144BA"/>
    <w:rsid w:val="00A25622"/>
    <w:rsid w:val="00A308D0"/>
    <w:rsid w:val="00A322F8"/>
    <w:rsid w:val="00A3558C"/>
    <w:rsid w:val="00A453D7"/>
    <w:rsid w:val="00A535B9"/>
    <w:rsid w:val="00A66D42"/>
    <w:rsid w:val="00A769E6"/>
    <w:rsid w:val="00A77FDC"/>
    <w:rsid w:val="00A82176"/>
    <w:rsid w:val="00A91367"/>
    <w:rsid w:val="00A95F50"/>
    <w:rsid w:val="00AA0049"/>
    <w:rsid w:val="00AA2965"/>
    <w:rsid w:val="00AC5022"/>
    <w:rsid w:val="00AC5C73"/>
    <w:rsid w:val="00AD428D"/>
    <w:rsid w:val="00AD6952"/>
    <w:rsid w:val="00AF5BF2"/>
    <w:rsid w:val="00B04528"/>
    <w:rsid w:val="00B07333"/>
    <w:rsid w:val="00B14C07"/>
    <w:rsid w:val="00B17F98"/>
    <w:rsid w:val="00B20584"/>
    <w:rsid w:val="00B21C7E"/>
    <w:rsid w:val="00B23BB8"/>
    <w:rsid w:val="00B25865"/>
    <w:rsid w:val="00B27AE7"/>
    <w:rsid w:val="00B30A8C"/>
    <w:rsid w:val="00B51402"/>
    <w:rsid w:val="00B57D7C"/>
    <w:rsid w:val="00B62112"/>
    <w:rsid w:val="00B654A4"/>
    <w:rsid w:val="00B7108C"/>
    <w:rsid w:val="00B86408"/>
    <w:rsid w:val="00BA5F83"/>
    <w:rsid w:val="00BB41A2"/>
    <w:rsid w:val="00BB5B9E"/>
    <w:rsid w:val="00BB6696"/>
    <w:rsid w:val="00BC2F75"/>
    <w:rsid w:val="00BD50D7"/>
    <w:rsid w:val="00BD713F"/>
    <w:rsid w:val="00BE384C"/>
    <w:rsid w:val="00BF2AE7"/>
    <w:rsid w:val="00C0165C"/>
    <w:rsid w:val="00C025E2"/>
    <w:rsid w:val="00C065B1"/>
    <w:rsid w:val="00C30183"/>
    <w:rsid w:val="00C30E37"/>
    <w:rsid w:val="00C433E8"/>
    <w:rsid w:val="00C44742"/>
    <w:rsid w:val="00C5743B"/>
    <w:rsid w:val="00C57DBA"/>
    <w:rsid w:val="00C738B0"/>
    <w:rsid w:val="00C81AAF"/>
    <w:rsid w:val="00C93CE6"/>
    <w:rsid w:val="00C96C32"/>
    <w:rsid w:val="00CA274B"/>
    <w:rsid w:val="00CB246F"/>
    <w:rsid w:val="00CB68F0"/>
    <w:rsid w:val="00CC2C99"/>
    <w:rsid w:val="00CD4463"/>
    <w:rsid w:val="00CD4C4E"/>
    <w:rsid w:val="00CD6CE3"/>
    <w:rsid w:val="00CE4B68"/>
    <w:rsid w:val="00CE7DFC"/>
    <w:rsid w:val="00CF2924"/>
    <w:rsid w:val="00D02544"/>
    <w:rsid w:val="00D039DF"/>
    <w:rsid w:val="00D104A6"/>
    <w:rsid w:val="00D16EE5"/>
    <w:rsid w:val="00D32F9D"/>
    <w:rsid w:val="00D3360C"/>
    <w:rsid w:val="00D426E4"/>
    <w:rsid w:val="00D45B0A"/>
    <w:rsid w:val="00D46D9F"/>
    <w:rsid w:val="00D53349"/>
    <w:rsid w:val="00D66925"/>
    <w:rsid w:val="00D71475"/>
    <w:rsid w:val="00D715A8"/>
    <w:rsid w:val="00D73F97"/>
    <w:rsid w:val="00D74D66"/>
    <w:rsid w:val="00D8350A"/>
    <w:rsid w:val="00D84A41"/>
    <w:rsid w:val="00D92A41"/>
    <w:rsid w:val="00D96DD5"/>
    <w:rsid w:val="00DA6C0B"/>
    <w:rsid w:val="00DB176B"/>
    <w:rsid w:val="00DC1122"/>
    <w:rsid w:val="00DC16E3"/>
    <w:rsid w:val="00DC1B33"/>
    <w:rsid w:val="00DC66E5"/>
    <w:rsid w:val="00DC6C51"/>
    <w:rsid w:val="00DC6FD9"/>
    <w:rsid w:val="00DE1A69"/>
    <w:rsid w:val="00DF48F1"/>
    <w:rsid w:val="00E1509B"/>
    <w:rsid w:val="00E211CF"/>
    <w:rsid w:val="00E32948"/>
    <w:rsid w:val="00E47830"/>
    <w:rsid w:val="00E6092D"/>
    <w:rsid w:val="00E60D18"/>
    <w:rsid w:val="00E63B05"/>
    <w:rsid w:val="00E6496A"/>
    <w:rsid w:val="00E660E0"/>
    <w:rsid w:val="00E86BD7"/>
    <w:rsid w:val="00E90E53"/>
    <w:rsid w:val="00E94301"/>
    <w:rsid w:val="00E97FF7"/>
    <w:rsid w:val="00EA2C3A"/>
    <w:rsid w:val="00EA474C"/>
    <w:rsid w:val="00EB0EB6"/>
    <w:rsid w:val="00EB54B5"/>
    <w:rsid w:val="00EB5A52"/>
    <w:rsid w:val="00EC0A36"/>
    <w:rsid w:val="00ED0241"/>
    <w:rsid w:val="00ED679C"/>
    <w:rsid w:val="00EE0513"/>
    <w:rsid w:val="00EE7E31"/>
    <w:rsid w:val="00EF35FD"/>
    <w:rsid w:val="00EF363A"/>
    <w:rsid w:val="00EF622E"/>
    <w:rsid w:val="00F04A75"/>
    <w:rsid w:val="00F11228"/>
    <w:rsid w:val="00F11534"/>
    <w:rsid w:val="00F215EA"/>
    <w:rsid w:val="00F21CEB"/>
    <w:rsid w:val="00F232ED"/>
    <w:rsid w:val="00F26561"/>
    <w:rsid w:val="00F27433"/>
    <w:rsid w:val="00F3167F"/>
    <w:rsid w:val="00F32D18"/>
    <w:rsid w:val="00F342BB"/>
    <w:rsid w:val="00F36F54"/>
    <w:rsid w:val="00F43D17"/>
    <w:rsid w:val="00F53D9F"/>
    <w:rsid w:val="00F5511A"/>
    <w:rsid w:val="00F67859"/>
    <w:rsid w:val="00F67E65"/>
    <w:rsid w:val="00F70F96"/>
    <w:rsid w:val="00F766F2"/>
    <w:rsid w:val="00F83BFC"/>
    <w:rsid w:val="00F93584"/>
    <w:rsid w:val="00FC0CC2"/>
    <w:rsid w:val="00FC7558"/>
    <w:rsid w:val="00FD5D73"/>
    <w:rsid w:val="00FE18F3"/>
    <w:rsid w:val="00FE313B"/>
    <w:rsid w:val="00FE4054"/>
    <w:rsid w:val="00FF1EA2"/>
    <w:rsid w:val="00FF2802"/>
    <w:rsid w:val="00FF3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6F0A6"/>
  <w15:docId w15:val="{18481994-C0D5-410B-BA9A-ECC52E35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349"/>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outlineLvl w:val="0"/>
    </w:pPr>
    <w:rPr>
      <w:rFonts w:cs="Arial"/>
      <w:u w:val="single"/>
    </w:rPr>
  </w:style>
  <w:style w:type="paragraph" w:styleId="Heading2">
    <w:name w:val="heading 2"/>
    <w:basedOn w:val="Normal"/>
    <w:next w:val="Normal"/>
    <w:qFormat/>
    <w:pPr>
      <w:keepNext/>
      <w:jc w:val="center"/>
      <w:outlineLvl w:val="1"/>
    </w:pPr>
    <w:rPr>
      <w:u w:val="single"/>
    </w:rPr>
  </w:style>
  <w:style w:type="paragraph" w:styleId="Heading3">
    <w:name w:val="heading 3"/>
    <w:basedOn w:val="Normal"/>
    <w:next w:val="Normal"/>
    <w:link w:val="Heading3Char"/>
    <w:semiHidden/>
    <w:unhideWhenUsed/>
    <w:qFormat/>
    <w:rsid w:val="00710D0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overflowPunct/>
      <w:autoSpaceDE/>
      <w:autoSpaceDN/>
      <w:adjustRightInd/>
      <w:textAlignment w:val="auto"/>
    </w:pPr>
    <w:rPr>
      <w:rFonts w:cs="Arial"/>
      <w:i/>
      <w:iCs/>
    </w:rPr>
  </w:style>
  <w:style w:type="table" w:styleId="TableGrid">
    <w:name w:val="Table Grid"/>
    <w:basedOn w:val="TableNormal"/>
    <w:uiPriority w:val="59"/>
    <w:rsid w:val="000C2E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1EA7"/>
    <w:rPr>
      <w:rFonts w:ascii="Tahoma" w:hAnsi="Tahoma" w:cs="Tahoma"/>
      <w:sz w:val="16"/>
      <w:szCs w:val="16"/>
    </w:rPr>
  </w:style>
  <w:style w:type="character" w:customStyle="1" w:styleId="BalloonTextChar">
    <w:name w:val="Balloon Text Char"/>
    <w:link w:val="BalloonText"/>
    <w:rsid w:val="000D1EA7"/>
    <w:rPr>
      <w:rFonts w:ascii="Tahoma" w:hAnsi="Tahoma" w:cs="Tahoma"/>
      <w:sz w:val="16"/>
      <w:szCs w:val="16"/>
      <w:lang w:eastAsia="en-US"/>
    </w:rPr>
  </w:style>
  <w:style w:type="character" w:customStyle="1" w:styleId="HeaderChar">
    <w:name w:val="Header Char"/>
    <w:link w:val="Header"/>
    <w:uiPriority w:val="99"/>
    <w:rsid w:val="00272ED2"/>
    <w:rPr>
      <w:rFonts w:ascii="Arial" w:hAnsi="Arial"/>
      <w:sz w:val="24"/>
      <w:lang w:eastAsia="en-US"/>
    </w:rPr>
  </w:style>
  <w:style w:type="paragraph" w:styleId="ListParagraph">
    <w:name w:val="List Paragraph"/>
    <w:basedOn w:val="Normal"/>
    <w:uiPriority w:val="34"/>
    <w:qFormat/>
    <w:rsid w:val="0006559E"/>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06559E"/>
    <w:rPr>
      <w:sz w:val="16"/>
      <w:szCs w:val="16"/>
    </w:rPr>
  </w:style>
  <w:style w:type="paragraph" w:styleId="CommentText">
    <w:name w:val="annotation text"/>
    <w:basedOn w:val="Normal"/>
    <w:link w:val="CommentTextChar"/>
    <w:uiPriority w:val="99"/>
    <w:unhideWhenUsed/>
    <w:rsid w:val="0006559E"/>
    <w:pPr>
      <w:overflowPunct/>
      <w:autoSpaceDE/>
      <w:autoSpaceDN/>
      <w:adjustRightInd/>
      <w:textAlignment w:val="auto"/>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rsid w:val="0006559E"/>
    <w:rPr>
      <w:rFonts w:asciiTheme="minorHAnsi" w:eastAsiaTheme="minorHAnsi" w:hAnsiTheme="minorHAnsi" w:cstheme="minorBidi"/>
      <w:lang w:val="en-US" w:eastAsia="en-US"/>
    </w:rPr>
  </w:style>
  <w:style w:type="paragraph" w:styleId="DocumentMap">
    <w:name w:val="Document Map"/>
    <w:basedOn w:val="Normal"/>
    <w:link w:val="DocumentMapChar"/>
    <w:rsid w:val="00056746"/>
    <w:rPr>
      <w:rFonts w:ascii="Tahoma" w:hAnsi="Tahoma" w:cs="Tahoma"/>
      <w:sz w:val="16"/>
      <w:szCs w:val="16"/>
    </w:rPr>
  </w:style>
  <w:style w:type="character" w:customStyle="1" w:styleId="DocumentMapChar">
    <w:name w:val="Document Map Char"/>
    <w:basedOn w:val="DefaultParagraphFont"/>
    <w:link w:val="DocumentMap"/>
    <w:rsid w:val="00056746"/>
    <w:rPr>
      <w:rFonts w:ascii="Tahoma" w:hAnsi="Tahoma" w:cs="Tahoma"/>
      <w:sz w:val="16"/>
      <w:szCs w:val="16"/>
      <w:lang w:eastAsia="en-US"/>
    </w:rPr>
  </w:style>
  <w:style w:type="character" w:customStyle="1" w:styleId="FooterChar">
    <w:name w:val="Footer Char"/>
    <w:basedOn w:val="DefaultParagraphFont"/>
    <w:link w:val="Footer"/>
    <w:uiPriority w:val="99"/>
    <w:rsid w:val="00826A5A"/>
    <w:rPr>
      <w:rFonts w:ascii="Arial" w:hAnsi="Arial"/>
      <w:sz w:val="24"/>
      <w:lang w:eastAsia="en-US"/>
    </w:rPr>
  </w:style>
  <w:style w:type="character" w:styleId="PageNumber">
    <w:name w:val="page number"/>
    <w:basedOn w:val="DefaultParagraphFont"/>
    <w:semiHidden/>
    <w:unhideWhenUsed/>
    <w:rsid w:val="00FF1EA2"/>
  </w:style>
  <w:style w:type="character" w:styleId="Hyperlink">
    <w:name w:val="Hyperlink"/>
    <w:basedOn w:val="DefaultParagraphFont"/>
    <w:unhideWhenUsed/>
    <w:rsid w:val="000D1EE2"/>
    <w:rPr>
      <w:color w:val="0000FF" w:themeColor="hyperlink"/>
      <w:u w:val="single"/>
    </w:rPr>
  </w:style>
  <w:style w:type="character" w:styleId="UnresolvedMention">
    <w:name w:val="Unresolved Mention"/>
    <w:basedOn w:val="DefaultParagraphFont"/>
    <w:uiPriority w:val="99"/>
    <w:semiHidden/>
    <w:unhideWhenUsed/>
    <w:rsid w:val="000D1EE2"/>
    <w:rPr>
      <w:color w:val="605E5C"/>
      <w:shd w:val="clear" w:color="auto" w:fill="E1DFDD"/>
    </w:rPr>
  </w:style>
  <w:style w:type="paragraph" w:styleId="NormalWeb">
    <w:name w:val="Normal (Web)"/>
    <w:basedOn w:val="Normal"/>
    <w:uiPriority w:val="99"/>
    <w:unhideWhenUsed/>
    <w:rsid w:val="003C0975"/>
    <w:pPr>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apple-converted-space">
    <w:name w:val="apple-converted-space"/>
    <w:basedOn w:val="DefaultParagraphFont"/>
    <w:rsid w:val="005F1758"/>
  </w:style>
  <w:style w:type="character" w:customStyle="1" w:styleId="Heading3Char">
    <w:name w:val="Heading 3 Char"/>
    <w:basedOn w:val="DefaultParagraphFont"/>
    <w:link w:val="Heading3"/>
    <w:semiHidden/>
    <w:rsid w:val="00710D0F"/>
    <w:rPr>
      <w:rFonts w:asciiTheme="majorHAnsi" w:eastAsiaTheme="majorEastAsia" w:hAnsiTheme="majorHAnsi" w:cstheme="majorBidi"/>
      <w:color w:val="243F60" w:themeColor="accent1" w:themeShade="7F"/>
      <w:sz w:val="24"/>
      <w:szCs w:val="24"/>
      <w:lang w:eastAsia="en-US"/>
    </w:rPr>
  </w:style>
  <w:style w:type="paragraph" w:customStyle="1" w:styleId="Default">
    <w:name w:val="Default"/>
    <w:rsid w:val="00D53349"/>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8239">
      <w:bodyDiv w:val="1"/>
      <w:marLeft w:val="0"/>
      <w:marRight w:val="0"/>
      <w:marTop w:val="0"/>
      <w:marBottom w:val="0"/>
      <w:divBdr>
        <w:top w:val="none" w:sz="0" w:space="0" w:color="auto"/>
        <w:left w:val="none" w:sz="0" w:space="0" w:color="auto"/>
        <w:bottom w:val="none" w:sz="0" w:space="0" w:color="auto"/>
        <w:right w:val="none" w:sz="0" w:space="0" w:color="auto"/>
      </w:divBdr>
    </w:div>
    <w:div w:id="182205054">
      <w:bodyDiv w:val="1"/>
      <w:marLeft w:val="0"/>
      <w:marRight w:val="0"/>
      <w:marTop w:val="0"/>
      <w:marBottom w:val="0"/>
      <w:divBdr>
        <w:top w:val="none" w:sz="0" w:space="0" w:color="auto"/>
        <w:left w:val="none" w:sz="0" w:space="0" w:color="auto"/>
        <w:bottom w:val="none" w:sz="0" w:space="0" w:color="auto"/>
        <w:right w:val="none" w:sz="0" w:space="0" w:color="auto"/>
      </w:divBdr>
    </w:div>
    <w:div w:id="910581501">
      <w:bodyDiv w:val="1"/>
      <w:marLeft w:val="0"/>
      <w:marRight w:val="0"/>
      <w:marTop w:val="0"/>
      <w:marBottom w:val="0"/>
      <w:divBdr>
        <w:top w:val="none" w:sz="0" w:space="0" w:color="auto"/>
        <w:left w:val="none" w:sz="0" w:space="0" w:color="auto"/>
        <w:bottom w:val="none" w:sz="0" w:space="0" w:color="auto"/>
        <w:right w:val="none" w:sz="0" w:space="0" w:color="auto"/>
      </w:divBdr>
    </w:div>
    <w:div w:id="959191510">
      <w:bodyDiv w:val="1"/>
      <w:marLeft w:val="0"/>
      <w:marRight w:val="0"/>
      <w:marTop w:val="0"/>
      <w:marBottom w:val="0"/>
      <w:divBdr>
        <w:top w:val="none" w:sz="0" w:space="0" w:color="auto"/>
        <w:left w:val="none" w:sz="0" w:space="0" w:color="auto"/>
        <w:bottom w:val="none" w:sz="0" w:space="0" w:color="auto"/>
        <w:right w:val="none" w:sz="0" w:space="0" w:color="auto"/>
      </w:divBdr>
    </w:div>
    <w:div w:id="1407341199">
      <w:bodyDiv w:val="1"/>
      <w:marLeft w:val="0"/>
      <w:marRight w:val="0"/>
      <w:marTop w:val="0"/>
      <w:marBottom w:val="0"/>
      <w:divBdr>
        <w:top w:val="none" w:sz="0" w:space="0" w:color="auto"/>
        <w:left w:val="none" w:sz="0" w:space="0" w:color="auto"/>
        <w:bottom w:val="none" w:sz="0" w:space="0" w:color="auto"/>
        <w:right w:val="none" w:sz="0" w:space="0" w:color="auto"/>
      </w:divBdr>
    </w:div>
    <w:div w:id="1471437244">
      <w:bodyDiv w:val="1"/>
      <w:marLeft w:val="0"/>
      <w:marRight w:val="0"/>
      <w:marTop w:val="0"/>
      <w:marBottom w:val="0"/>
      <w:divBdr>
        <w:top w:val="none" w:sz="0" w:space="0" w:color="auto"/>
        <w:left w:val="none" w:sz="0" w:space="0" w:color="auto"/>
        <w:bottom w:val="none" w:sz="0" w:space="0" w:color="auto"/>
        <w:right w:val="none" w:sz="0" w:space="0" w:color="auto"/>
      </w:divBdr>
    </w:div>
    <w:div w:id="1699575914">
      <w:bodyDiv w:val="1"/>
      <w:marLeft w:val="0"/>
      <w:marRight w:val="0"/>
      <w:marTop w:val="0"/>
      <w:marBottom w:val="0"/>
      <w:divBdr>
        <w:top w:val="none" w:sz="0" w:space="0" w:color="auto"/>
        <w:left w:val="none" w:sz="0" w:space="0" w:color="auto"/>
        <w:bottom w:val="none" w:sz="0" w:space="0" w:color="auto"/>
        <w:right w:val="none" w:sz="0" w:space="0" w:color="auto"/>
      </w:divBdr>
    </w:div>
    <w:div w:id="18566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1974E-9F54-47EE-AB36-725EE27E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CONTINUING PROFESSIONAL DEVELOPMENT (CPD)</vt:lpstr>
    </vt:vector>
  </TitlesOfParts>
  <Company>Microsoft</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CONTINUING PROFESSIONAL DEVELOPMENT (CPD)</dc:title>
  <dc:creator>Word User</dc:creator>
  <cp:lastModifiedBy>Robert Bonsell</cp:lastModifiedBy>
  <cp:revision>343</cp:revision>
  <cp:lastPrinted>2009-05-27T16:46:00Z</cp:lastPrinted>
  <dcterms:created xsi:type="dcterms:W3CDTF">2017-10-26T20:45:00Z</dcterms:created>
  <dcterms:modified xsi:type="dcterms:W3CDTF">2026-03-25T02:52:00Z</dcterms:modified>
</cp:coreProperties>
</file>