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479C" w14:textId="37CDC32E" w:rsidR="00007E2B" w:rsidRPr="00CF7095" w:rsidRDefault="00CF7095">
      <w:pPr>
        <w:rPr>
          <w:rFonts w:ascii="Tahoma" w:hAnsi="Tahoma" w:cs="Tahoma"/>
          <w:b/>
          <w:bCs/>
        </w:rPr>
      </w:pPr>
      <w:r w:rsidRPr="00CF7095">
        <w:rPr>
          <w:rFonts w:ascii="Tahoma" w:hAnsi="Tahoma" w:cs="Tahoma"/>
          <w:b/>
          <w:bCs/>
        </w:rPr>
        <w:t>Renewal of IST</w:t>
      </w:r>
      <w:r w:rsidR="00007E2B" w:rsidRPr="00CF7095">
        <w:rPr>
          <w:rFonts w:ascii="Tahoma" w:hAnsi="Tahoma" w:cs="Tahoma"/>
          <w:b/>
          <w:bCs/>
        </w:rPr>
        <w:t xml:space="preserve"> </w:t>
      </w:r>
      <w:r w:rsidRPr="00CF7095">
        <w:rPr>
          <w:rFonts w:ascii="Tahoma" w:hAnsi="Tahoma" w:cs="Tahoma"/>
          <w:b/>
          <w:bCs/>
        </w:rPr>
        <w:t>Fellowship</w:t>
      </w:r>
      <w:r w:rsidR="00795DAD">
        <w:rPr>
          <w:rFonts w:ascii="Tahoma" w:hAnsi="Tahoma" w:cs="Tahoma"/>
          <w:b/>
          <w:bCs/>
        </w:rPr>
        <w:t xml:space="preserve"> Status</w:t>
      </w:r>
    </w:p>
    <w:p w14:paraId="6DE1272D" w14:textId="1771CC3B" w:rsidR="00007E2B" w:rsidRPr="00CF7095" w:rsidRDefault="00007E2B">
      <w:pPr>
        <w:rPr>
          <w:rFonts w:ascii="Tahoma" w:hAnsi="Tahoma" w:cs="Tahoma"/>
        </w:rPr>
      </w:pPr>
      <w:r w:rsidRPr="00CF7095">
        <w:rPr>
          <w:rFonts w:ascii="Tahoma" w:hAnsi="Tahoma" w:cs="Tahoma"/>
        </w:rPr>
        <w:t xml:space="preserve">The IST requires that Fellows </w:t>
      </w:r>
      <w:r w:rsidR="00CF7095">
        <w:rPr>
          <w:rFonts w:ascii="Tahoma" w:hAnsi="Tahoma" w:cs="Tahoma"/>
        </w:rPr>
        <w:t xml:space="preserve">provide evidence to support their </w:t>
      </w:r>
      <w:r w:rsidRPr="00CF7095">
        <w:rPr>
          <w:rFonts w:ascii="Tahoma" w:hAnsi="Tahoma" w:cs="Tahoma"/>
        </w:rPr>
        <w:t xml:space="preserve">Fellowships </w:t>
      </w:r>
      <w:r w:rsidR="00CF7095">
        <w:rPr>
          <w:rFonts w:ascii="Tahoma" w:hAnsi="Tahoma" w:cs="Tahoma"/>
        </w:rPr>
        <w:t xml:space="preserve">status </w:t>
      </w:r>
      <w:r w:rsidRPr="00CF7095">
        <w:rPr>
          <w:rFonts w:ascii="Tahoma" w:hAnsi="Tahoma" w:cs="Tahoma"/>
        </w:rPr>
        <w:t xml:space="preserve">every two years.  </w:t>
      </w:r>
      <w:r w:rsidR="00795DAD">
        <w:rPr>
          <w:rFonts w:ascii="Tahoma" w:hAnsi="Tahoma" w:cs="Tahoma"/>
        </w:rPr>
        <w:t xml:space="preserve">Continuation of membership at Fellowship level </w:t>
      </w:r>
      <w:r w:rsidRPr="00CF7095">
        <w:rPr>
          <w:rFonts w:ascii="Tahoma" w:hAnsi="Tahoma" w:cs="Tahoma"/>
        </w:rPr>
        <w:t xml:space="preserve">is achieved by demonstrating </w:t>
      </w:r>
      <w:r w:rsidR="00795DAD">
        <w:rPr>
          <w:rFonts w:ascii="Tahoma" w:hAnsi="Tahoma" w:cs="Tahoma"/>
        </w:rPr>
        <w:t xml:space="preserve">some </w:t>
      </w:r>
      <w:r w:rsidRPr="00CF7095">
        <w:rPr>
          <w:rFonts w:ascii="Tahoma" w:hAnsi="Tahoma" w:cs="Tahoma"/>
        </w:rPr>
        <w:t>contribution to the IST and/or the UK technical workforce</w:t>
      </w:r>
      <w:r w:rsidR="00795DAD">
        <w:rPr>
          <w:rFonts w:ascii="Tahoma" w:hAnsi="Tahoma" w:cs="Tahoma"/>
        </w:rPr>
        <w:t xml:space="preserve"> development</w:t>
      </w:r>
      <w:r w:rsidRPr="00CF7095">
        <w:rPr>
          <w:rFonts w:ascii="Tahoma" w:hAnsi="Tahoma" w:cs="Tahoma"/>
        </w:rPr>
        <w:t>.</w:t>
      </w:r>
      <w:r w:rsidR="00795DAD">
        <w:rPr>
          <w:rFonts w:ascii="Tahoma" w:hAnsi="Tahoma" w:cs="Tahoma"/>
        </w:rPr>
        <w:t xml:space="preserve"> Failure to provide such evidence may result in loss of Fellowship status, with </w:t>
      </w:r>
      <w:proofErr w:type="spellStart"/>
      <w:r w:rsidR="00795DAD">
        <w:rPr>
          <w:rFonts w:ascii="Tahoma" w:hAnsi="Tahoma" w:cs="Tahoma"/>
        </w:rPr>
        <w:t>MIScT</w:t>
      </w:r>
      <w:proofErr w:type="spellEnd"/>
      <w:r w:rsidR="00795DAD">
        <w:rPr>
          <w:rFonts w:ascii="Tahoma" w:hAnsi="Tahoma" w:cs="Tahoma"/>
        </w:rPr>
        <w:t xml:space="preserve"> becoming the </w:t>
      </w:r>
      <w:r w:rsidR="006C42D2">
        <w:rPr>
          <w:rFonts w:ascii="Tahoma" w:hAnsi="Tahoma" w:cs="Tahoma"/>
        </w:rPr>
        <w:t>active grade.</w:t>
      </w:r>
    </w:p>
    <w:p w14:paraId="13008048" w14:textId="34AA7B47" w:rsidR="00007E2B" w:rsidRPr="00CF7095" w:rsidRDefault="00007E2B">
      <w:pPr>
        <w:rPr>
          <w:rFonts w:ascii="Tahoma" w:hAnsi="Tahoma" w:cs="Tahoma"/>
        </w:rPr>
      </w:pPr>
      <w:r w:rsidRPr="00CF7095">
        <w:rPr>
          <w:rFonts w:ascii="Tahoma" w:hAnsi="Tahoma" w:cs="Tahoma"/>
        </w:rPr>
        <w:t xml:space="preserve">Please indicate </w:t>
      </w:r>
      <w:r w:rsidR="00D7536C">
        <w:rPr>
          <w:rFonts w:ascii="Tahoma" w:hAnsi="Tahoma" w:cs="Tahoma"/>
        </w:rPr>
        <w:t xml:space="preserve">below </w:t>
      </w:r>
      <w:r w:rsidRPr="00CF7095">
        <w:rPr>
          <w:rFonts w:ascii="Tahoma" w:hAnsi="Tahoma" w:cs="Tahoma"/>
        </w:rPr>
        <w:t>how you have contributed to the IST and/or the UK technical workforce</w:t>
      </w:r>
      <w:r w:rsidR="00D7536C">
        <w:rPr>
          <w:rFonts w:ascii="Tahoma" w:hAnsi="Tahoma" w:cs="Tahoma"/>
        </w:rPr>
        <w:t>/community</w:t>
      </w:r>
      <w:r w:rsidR="006C42D2">
        <w:rPr>
          <w:rFonts w:ascii="Tahoma" w:hAnsi="Tahoma" w:cs="Tahom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992"/>
        <w:gridCol w:w="5472"/>
      </w:tblGrid>
      <w:tr w:rsidR="00007E2B" w:rsidRPr="00CF7095" w14:paraId="52EAC9A9" w14:textId="77777777" w:rsidTr="004C03EF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38416" w14:textId="77777777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CF7095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Contribution type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4A0FD01" w14:textId="06C7E950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CF7095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 xml:space="preserve">Please </w:t>
            </w:r>
            <w:r w:rsidR="000D1959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 xml:space="preserve">  </w:t>
            </w:r>
            <w:r w:rsidR="006C42D2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check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EF99E" w14:textId="59525C7C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CF7095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Description</w:t>
            </w:r>
          </w:p>
        </w:tc>
      </w:tr>
      <w:tr w:rsidR="000D1959" w:rsidRPr="00CF7095" w14:paraId="2D3E3834" w14:textId="77777777" w:rsidTr="004C03EF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984EA" w14:textId="1207C676" w:rsidR="000D1959" w:rsidRPr="00CF7095" w:rsidRDefault="000D1959" w:rsidP="00D37125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CF7095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Contribution to the recognition, career development, </w:t>
            </w:r>
            <w:proofErr w:type="gramStart"/>
            <w:r w:rsidRPr="00CF7095">
              <w:rPr>
                <w:rFonts w:ascii="Tahoma" w:eastAsia="Times New Roman" w:hAnsi="Tahoma" w:cs="Tahoma"/>
                <w:color w:val="000000"/>
                <w:lang w:eastAsia="en-GB"/>
              </w:rPr>
              <w:t>visibility</w:t>
            </w:r>
            <w:proofErr w:type="gramEnd"/>
            <w:r w:rsidRPr="00CF7095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and sustainability of the UK technical workforce.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</w:tcPr>
          <w:sdt>
            <w:sdtPr>
              <w:rPr>
                <w:rFonts w:ascii="Tahoma" w:hAnsi="Tahoma" w:cs="Tahoma"/>
                <w:sz w:val="32"/>
                <w:szCs w:val="32"/>
              </w:rPr>
              <w:id w:val="1009709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343CAD" w14:textId="77777777" w:rsidR="000D1959" w:rsidRDefault="000D1959" w:rsidP="000D1959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lang w:eastAsia="en-GB"/>
                  </w:rPr>
                </w:pPr>
                <w:r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0A088F2B" w14:textId="77777777" w:rsidR="000D1959" w:rsidRPr="00CF7095" w:rsidRDefault="000D1959" w:rsidP="000D195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921B1" w14:textId="77777777" w:rsidR="000D1959" w:rsidRPr="00CF7095" w:rsidRDefault="000D1959" w:rsidP="00D37125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007E2B" w:rsidRPr="00CF7095" w14:paraId="51B191F1" w14:textId="77777777" w:rsidTr="004C03EF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0E96D" w14:textId="77777777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CF7095">
              <w:rPr>
                <w:rFonts w:ascii="Tahoma" w:eastAsia="Times New Roman" w:hAnsi="Tahoma" w:cs="Tahoma"/>
                <w:color w:val="000000"/>
                <w:lang w:eastAsia="en-GB"/>
              </w:rPr>
              <w:t>Promotion of the IST to technical community as well as promoting IST events and professional registration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</w:tcPr>
          <w:sdt>
            <w:sdtPr>
              <w:rPr>
                <w:rFonts w:ascii="Tahoma" w:hAnsi="Tahoma" w:cs="Tahoma"/>
                <w:sz w:val="32"/>
                <w:szCs w:val="32"/>
              </w:rPr>
              <w:id w:val="-498666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03590" w14:textId="37F362B2" w:rsidR="006C42D2" w:rsidRDefault="006C42D2" w:rsidP="000D1959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lang w:eastAsia="en-GB"/>
                  </w:rPr>
                </w:pPr>
                <w:r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2EC1A0C5" w14:textId="326C71A3" w:rsidR="006C42D2" w:rsidRPr="00CF7095" w:rsidRDefault="006C42D2" w:rsidP="000D195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7DBA1" w14:textId="45998CF6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007E2B" w:rsidRPr="00CF7095" w14:paraId="3D72918F" w14:textId="77777777" w:rsidTr="004C03EF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8BE51" w14:textId="77777777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CF7095">
              <w:rPr>
                <w:rFonts w:ascii="Tahoma" w:eastAsia="Times New Roman" w:hAnsi="Tahoma" w:cs="Tahoma"/>
                <w:color w:val="000000"/>
                <w:lang w:eastAsia="en-GB"/>
              </w:rPr>
              <w:t>Enhancement of the IST profile in the workplace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CDE4929" w14:textId="3C56A4F0" w:rsidR="006C42D2" w:rsidRPr="00CF7095" w:rsidRDefault="006C42D2" w:rsidP="000D195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50713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9F541" w14:textId="55418027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007E2B" w:rsidRPr="00CF7095" w14:paraId="78B40348" w14:textId="77777777" w:rsidTr="004C03EF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6F7B5" w14:textId="77777777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CF7095">
              <w:rPr>
                <w:rFonts w:ascii="Tahoma" w:eastAsia="Times New Roman" w:hAnsi="Tahoma" w:cs="Tahoma"/>
                <w:color w:val="000000"/>
                <w:lang w:eastAsia="en-GB"/>
              </w:rPr>
              <w:t>Promotion of the IST to technical community as well as promoting IST events and professional registration 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FB11AA9" w14:textId="6E3FDD27" w:rsidR="00007E2B" w:rsidRPr="00CF7095" w:rsidRDefault="000D1959" w:rsidP="000D195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19723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9D604" w14:textId="06A98071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007E2B" w:rsidRPr="00CF7095" w14:paraId="33FD6D91" w14:textId="77777777" w:rsidTr="004C03EF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EEB53" w14:textId="77777777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CF7095">
              <w:rPr>
                <w:rFonts w:ascii="Tahoma" w:eastAsia="Times New Roman" w:hAnsi="Tahoma" w:cs="Tahoma"/>
                <w:color w:val="000000"/>
                <w:lang w:eastAsia="en-GB"/>
              </w:rPr>
              <w:t>Giving standard IST presentations at events in regional area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93DE55A" w14:textId="7E29C355" w:rsidR="00007E2B" w:rsidRPr="00CF7095" w:rsidRDefault="000D1959" w:rsidP="000D195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1770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6A6E4" w14:textId="3858944B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007E2B" w:rsidRPr="00CF7095" w14:paraId="09AAE9BD" w14:textId="77777777" w:rsidTr="004C03EF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12D5E" w14:textId="77777777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CF7095">
              <w:rPr>
                <w:rFonts w:ascii="Tahoma" w:eastAsia="Times New Roman" w:hAnsi="Tahoma" w:cs="Tahoma"/>
                <w:color w:val="000000"/>
                <w:lang w:eastAsia="en-GB"/>
              </w:rPr>
              <w:t>Offering guidance and mentoring support to members including those interested in gaining registration as well as CPD support / guidance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93D7A2B" w14:textId="73B65531" w:rsidR="00007E2B" w:rsidRPr="00CF7095" w:rsidRDefault="000D1959" w:rsidP="000D195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18163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632E2" w14:textId="16947AF3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</w:tbl>
    <w:p w14:paraId="385EF0DA" w14:textId="77777777" w:rsidR="004C03EF" w:rsidRDefault="004C03EF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992"/>
        <w:gridCol w:w="5472"/>
      </w:tblGrid>
      <w:tr w:rsidR="00007E2B" w:rsidRPr="00CF7095" w14:paraId="63AB8278" w14:textId="77777777" w:rsidTr="004C03EF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59EC5" w14:textId="3EE37DD4" w:rsidR="00007E2B" w:rsidRPr="00CF7095" w:rsidRDefault="004C03EF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CF7095">
              <w:rPr>
                <w:rFonts w:ascii="Tahoma" w:eastAsia="Times New Roman" w:hAnsi="Tahoma" w:cs="Tahoma"/>
                <w:color w:val="000000"/>
                <w:lang w:eastAsia="en-GB"/>
              </w:rPr>
              <w:lastRenderedPageBreak/>
              <w:t>Acting as liaison between potential members and the IST as appropriate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8CD4736" w14:textId="0A1EC6EA" w:rsidR="00007E2B" w:rsidRPr="00CF7095" w:rsidRDefault="00D7536C" w:rsidP="00D7536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85502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8E4BA" w14:textId="26849ED0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007E2B" w:rsidRPr="00CF7095" w14:paraId="6706490C" w14:textId="77777777" w:rsidTr="004C03EF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919B3" w14:textId="77777777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CF7095">
              <w:rPr>
                <w:rFonts w:ascii="Tahoma" w:eastAsia="Times New Roman" w:hAnsi="Tahoma" w:cs="Tahoma"/>
                <w:color w:val="000000"/>
                <w:lang w:eastAsia="en-GB"/>
              </w:rPr>
              <w:t>Providing networking opportunities for existing members in your workplace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D68228E" w14:textId="1AE38A23" w:rsidR="00007E2B" w:rsidRPr="00CF7095" w:rsidRDefault="00D7536C" w:rsidP="00D7536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28326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BB547" w14:textId="0631BE8F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007E2B" w:rsidRPr="00CF7095" w14:paraId="3C3090F3" w14:textId="77777777" w:rsidTr="004C03EF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D2C8B" w14:textId="77777777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CF7095">
              <w:rPr>
                <w:rFonts w:ascii="Tahoma" w:eastAsia="Times New Roman" w:hAnsi="Tahoma" w:cs="Tahoma"/>
                <w:color w:val="000000"/>
                <w:lang w:eastAsia="en-GB"/>
              </w:rPr>
              <w:t>Act as a registration/Fellowship assessor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D29178F" w14:textId="0C3F408B" w:rsidR="00007E2B" w:rsidRPr="00CF7095" w:rsidRDefault="00D7536C" w:rsidP="00D7536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28223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2D2E0" w14:textId="5F027AAD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007E2B" w:rsidRPr="00CF7095" w14:paraId="44C11B89" w14:textId="77777777" w:rsidTr="004C03EF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58F3F" w14:textId="77777777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CF7095">
              <w:rPr>
                <w:rFonts w:ascii="Tahoma" w:eastAsia="Times New Roman" w:hAnsi="Tahoma" w:cs="Tahoma"/>
                <w:color w:val="000000"/>
                <w:lang w:eastAsia="en-GB"/>
              </w:rPr>
              <w:t>Contribute to IST Journal and/or Newsletter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782AAC6" w14:textId="669FDC56" w:rsidR="00007E2B" w:rsidRPr="00CF7095" w:rsidRDefault="00D7536C" w:rsidP="00D7536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4829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53CFA" w14:textId="2C79CB8D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007E2B" w:rsidRPr="00CF7095" w14:paraId="66291FDB" w14:textId="77777777" w:rsidTr="004C03EF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A3302" w14:textId="77777777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CF7095">
              <w:rPr>
                <w:rFonts w:ascii="Tahoma" w:eastAsia="Times New Roman" w:hAnsi="Tahoma" w:cs="Tahoma"/>
                <w:color w:val="000000"/>
                <w:lang w:eastAsia="en-GB"/>
              </w:rPr>
              <w:t>Taking part in an IST working group (</w:t>
            </w:r>
            <w:proofErr w:type="gramStart"/>
            <w:r w:rsidRPr="00CF7095">
              <w:rPr>
                <w:rFonts w:ascii="Tahoma" w:eastAsia="Times New Roman" w:hAnsi="Tahoma" w:cs="Tahoma"/>
                <w:color w:val="000000"/>
                <w:lang w:eastAsia="en-GB"/>
              </w:rPr>
              <w:t>e.g.</w:t>
            </w:r>
            <w:proofErr w:type="gramEnd"/>
            <w:r w:rsidRPr="00CF7095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Women in Science group)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0AA11BE" w14:textId="1C847B81" w:rsidR="00007E2B" w:rsidRPr="00CF7095" w:rsidRDefault="00D7536C" w:rsidP="00D7536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00093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39E35" w14:textId="4ADE63DE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  <w:tr w:rsidR="00007E2B" w:rsidRPr="00CF7095" w14:paraId="15348C93" w14:textId="77777777" w:rsidTr="004C03EF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81522" w14:textId="77777777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CF7095">
              <w:rPr>
                <w:rFonts w:ascii="Tahoma" w:eastAsia="Times New Roman" w:hAnsi="Tahoma" w:cs="Tahoma"/>
                <w:color w:val="000000"/>
                <w:lang w:eastAsia="en-GB"/>
              </w:rPr>
              <w:t>Other (Please specify)</w:t>
            </w:r>
          </w:p>
          <w:p w14:paraId="7B0FADDD" w14:textId="77777777" w:rsidR="00007E2B" w:rsidRPr="00CF7095" w:rsidRDefault="00007E2B" w:rsidP="00007E2B">
            <w:pPr>
              <w:spacing w:after="24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CF7095">
              <w:rPr>
                <w:rFonts w:ascii="Tahoma" w:eastAsia="Times New Roman" w:hAnsi="Tahoma" w:cs="Tahoma"/>
                <w:lang w:eastAsia="en-GB"/>
              </w:rPr>
              <w:br/>
            </w:r>
            <w:r w:rsidRPr="00CF7095">
              <w:rPr>
                <w:rFonts w:ascii="Tahoma" w:eastAsia="Times New Roman" w:hAnsi="Tahoma" w:cs="Tahoma"/>
                <w:lang w:eastAsia="en-GB"/>
              </w:rPr>
              <w:br/>
            </w:r>
            <w:r w:rsidRPr="00CF7095">
              <w:rPr>
                <w:rFonts w:ascii="Tahoma" w:eastAsia="Times New Roman" w:hAnsi="Tahoma" w:cs="Tahoma"/>
                <w:lang w:eastAsia="en-GB"/>
              </w:rPr>
              <w:br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CBF067D" w14:textId="2BB3A2C3" w:rsidR="00007E2B" w:rsidRPr="00CF7095" w:rsidRDefault="00D7536C" w:rsidP="00D7536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n-GB"/>
              </w:rPr>
            </w:pP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12442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DE26F" w14:textId="2777748D" w:rsidR="00007E2B" w:rsidRPr="00CF7095" w:rsidRDefault="00007E2B" w:rsidP="00007E2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</w:p>
        </w:tc>
      </w:tr>
    </w:tbl>
    <w:p w14:paraId="73811B5B" w14:textId="1EA5D668" w:rsidR="00007E2B" w:rsidRPr="00CF7095" w:rsidRDefault="00007E2B">
      <w:pPr>
        <w:rPr>
          <w:rFonts w:ascii="Tahoma" w:hAnsi="Tahoma" w:cs="Tahoma"/>
        </w:rPr>
      </w:pPr>
    </w:p>
    <w:p w14:paraId="5B1F1BF0" w14:textId="36141556" w:rsidR="00007E2B" w:rsidRPr="00D7536C" w:rsidRDefault="00007E2B">
      <w:pPr>
        <w:rPr>
          <w:rFonts w:ascii="Tahoma" w:hAnsi="Tahoma" w:cs="Tahoma"/>
          <w:b/>
          <w:bCs/>
        </w:rPr>
      </w:pPr>
      <w:r w:rsidRPr="00D7536C">
        <w:rPr>
          <w:rFonts w:ascii="Tahoma" w:hAnsi="Tahoma" w:cs="Tahoma"/>
          <w:b/>
          <w:bCs/>
        </w:rPr>
        <w:t>Name:</w:t>
      </w:r>
    </w:p>
    <w:p w14:paraId="3B835A7C" w14:textId="32398A32" w:rsidR="00007E2B" w:rsidRPr="00D7536C" w:rsidRDefault="00007E2B">
      <w:pPr>
        <w:rPr>
          <w:rFonts w:ascii="Tahoma" w:hAnsi="Tahoma" w:cs="Tahoma"/>
          <w:b/>
          <w:bCs/>
        </w:rPr>
      </w:pPr>
      <w:r w:rsidRPr="00D7536C">
        <w:rPr>
          <w:rFonts w:ascii="Tahoma" w:hAnsi="Tahoma" w:cs="Tahoma"/>
          <w:b/>
          <w:bCs/>
        </w:rPr>
        <w:t>Membership number:</w:t>
      </w:r>
    </w:p>
    <w:p w14:paraId="6477634C" w14:textId="1A385327" w:rsidR="00007E2B" w:rsidRPr="00D7536C" w:rsidRDefault="00007E2B">
      <w:pPr>
        <w:rPr>
          <w:rFonts w:ascii="Tahoma" w:hAnsi="Tahoma" w:cs="Tahoma"/>
          <w:b/>
          <w:bCs/>
        </w:rPr>
      </w:pPr>
      <w:r w:rsidRPr="00D7536C">
        <w:rPr>
          <w:rFonts w:ascii="Tahoma" w:hAnsi="Tahoma" w:cs="Tahoma"/>
          <w:b/>
          <w:bCs/>
        </w:rPr>
        <w:t>Date:</w:t>
      </w:r>
    </w:p>
    <w:p w14:paraId="29AF99A9" w14:textId="50A6A875" w:rsidR="00007E2B" w:rsidRPr="00CF7095" w:rsidRDefault="00007E2B">
      <w:pPr>
        <w:rPr>
          <w:rFonts w:ascii="Tahoma" w:hAnsi="Tahoma" w:cs="Tahoma"/>
        </w:rPr>
      </w:pPr>
    </w:p>
    <w:p w14:paraId="249975F5" w14:textId="139BE2B6" w:rsidR="00007E2B" w:rsidRPr="00CF7095" w:rsidRDefault="00D7536C">
      <w:pPr>
        <w:rPr>
          <w:rFonts w:ascii="Tahoma" w:hAnsi="Tahoma" w:cs="Tahoma"/>
        </w:rPr>
      </w:pPr>
      <w:r>
        <w:rPr>
          <w:rFonts w:ascii="Tahoma" w:hAnsi="Tahoma" w:cs="Tahoma"/>
        </w:rPr>
        <w:t>Note: Retired Fellows are exempt from Fellowship review</w:t>
      </w:r>
    </w:p>
    <w:sectPr w:rsidR="00007E2B" w:rsidRPr="00CF7095" w:rsidSect="004C03EF">
      <w:headerReference w:type="default" r:id="rId6"/>
      <w:footerReference w:type="default" r:id="rId7"/>
      <w:pgSz w:w="11906" w:h="16838"/>
      <w:pgMar w:top="1440" w:right="1440" w:bottom="1440" w:left="1440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3F3B" w14:textId="77777777" w:rsidR="009C52A4" w:rsidRDefault="009C52A4" w:rsidP="00CF7095">
      <w:pPr>
        <w:spacing w:after="0" w:line="240" w:lineRule="auto"/>
      </w:pPr>
      <w:r>
        <w:separator/>
      </w:r>
    </w:p>
  </w:endnote>
  <w:endnote w:type="continuationSeparator" w:id="0">
    <w:p w14:paraId="3BFC3232" w14:textId="77777777" w:rsidR="009C52A4" w:rsidRDefault="009C52A4" w:rsidP="00CF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4ED7" w14:textId="77777777" w:rsidR="00D7536C" w:rsidRDefault="00D7536C">
    <w:pPr>
      <w:pStyle w:val="Footer"/>
    </w:pPr>
  </w:p>
  <w:p w14:paraId="3F722676" w14:textId="77777777" w:rsidR="00D7536C" w:rsidRDefault="00D7536C">
    <w:pPr>
      <w:pStyle w:val="Footer"/>
    </w:pPr>
  </w:p>
  <w:p w14:paraId="6FC69C48" w14:textId="77777777" w:rsidR="00D7536C" w:rsidRDefault="00D7536C">
    <w:pPr>
      <w:pStyle w:val="Footer"/>
    </w:pPr>
  </w:p>
  <w:p w14:paraId="435BB338" w14:textId="77777777" w:rsidR="00D7536C" w:rsidRDefault="00D7536C">
    <w:pPr>
      <w:pStyle w:val="Footer"/>
    </w:pPr>
  </w:p>
  <w:p w14:paraId="38ED9A3E" w14:textId="316679CE" w:rsidR="00CF7095" w:rsidRDefault="00CF7095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1E76D5" wp14:editId="1983A0B1">
          <wp:simplePos x="0" y="0"/>
          <wp:positionH relativeFrom="column">
            <wp:posOffset>-60960</wp:posOffset>
          </wp:positionH>
          <wp:positionV relativeFrom="paragraph">
            <wp:posOffset>-579120</wp:posOffset>
          </wp:positionV>
          <wp:extent cx="4404360" cy="880110"/>
          <wp:effectExtent l="0" t="0" r="0" b="0"/>
          <wp:wrapNone/>
          <wp:docPr id="2" name="Picture 2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4360" cy="880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507B" w14:textId="77777777" w:rsidR="009C52A4" w:rsidRDefault="009C52A4" w:rsidP="00CF7095">
      <w:pPr>
        <w:spacing w:after="0" w:line="240" w:lineRule="auto"/>
      </w:pPr>
      <w:r>
        <w:separator/>
      </w:r>
    </w:p>
  </w:footnote>
  <w:footnote w:type="continuationSeparator" w:id="0">
    <w:p w14:paraId="4535B5D5" w14:textId="77777777" w:rsidR="009C52A4" w:rsidRDefault="009C52A4" w:rsidP="00CF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BB27" w14:textId="1C3BA8F7" w:rsidR="00D7536C" w:rsidRDefault="00D753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599E06" wp14:editId="4B7FB964">
          <wp:simplePos x="0" y="0"/>
          <wp:positionH relativeFrom="column">
            <wp:posOffset>-38100</wp:posOffset>
          </wp:positionH>
          <wp:positionV relativeFrom="paragraph">
            <wp:posOffset>-242570</wp:posOffset>
          </wp:positionV>
          <wp:extent cx="1569720" cy="784937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784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20F157" w14:textId="626372E5" w:rsidR="004C03EF" w:rsidRDefault="004C03EF">
    <w:pPr>
      <w:pStyle w:val="Header"/>
    </w:pPr>
  </w:p>
  <w:p w14:paraId="7FB11AB4" w14:textId="77777777" w:rsidR="004C03EF" w:rsidRDefault="004C03EF">
    <w:pPr>
      <w:pStyle w:val="Header"/>
    </w:pPr>
  </w:p>
  <w:p w14:paraId="488B5D48" w14:textId="3E5EE099" w:rsidR="00CF7095" w:rsidRDefault="00CF7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2B"/>
    <w:rsid w:val="00007E2B"/>
    <w:rsid w:val="000D1959"/>
    <w:rsid w:val="00282E2F"/>
    <w:rsid w:val="004C03EF"/>
    <w:rsid w:val="006C42D2"/>
    <w:rsid w:val="00795DAD"/>
    <w:rsid w:val="009C52A4"/>
    <w:rsid w:val="00CF7095"/>
    <w:rsid w:val="00D7536C"/>
    <w:rsid w:val="00E9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9FDD"/>
  <w15:chartTrackingRefBased/>
  <w15:docId w15:val="{8EA8EA01-1A06-4C34-BC92-659CF162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7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095"/>
  </w:style>
  <w:style w:type="paragraph" w:styleId="Footer">
    <w:name w:val="footer"/>
    <w:basedOn w:val="Normal"/>
    <w:link w:val="FooterChar"/>
    <w:uiPriority w:val="99"/>
    <w:unhideWhenUsed/>
    <w:rsid w:val="00CF7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68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Jackson</dc:creator>
  <cp:keywords/>
  <dc:description/>
  <cp:lastModifiedBy>Joan Ward</cp:lastModifiedBy>
  <cp:revision>3</cp:revision>
  <dcterms:created xsi:type="dcterms:W3CDTF">2021-11-29T13:09:00Z</dcterms:created>
  <dcterms:modified xsi:type="dcterms:W3CDTF">2022-02-11T20:35:00Z</dcterms:modified>
</cp:coreProperties>
</file>